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EDF2B" w14:textId="508BDDAA" w:rsidR="007C4C57" w:rsidRPr="007C4C57" w:rsidRDefault="007C4C57" w:rsidP="00475F2C">
      <w:pPr>
        <w:jc w:val="center"/>
        <w:rPr>
          <w:rFonts w:ascii="Century Gothic" w:hAnsi="Century Gothic"/>
          <w:b/>
          <w:bCs/>
          <w:sz w:val="96"/>
          <w:szCs w:val="96"/>
        </w:rPr>
      </w:pPr>
    </w:p>
    <w:p w14:paraId="30B80119" w14:textId="77777777" w:rsidR="007C4C57" w:rsidRDefault="007C4C57" w:rsidP="007C4C57">
      <w:pPr>
        <w:rPr>
          <w:rFonts w:ascii="Century Gothic" w:hAnsi="Century Gothic"/>
          <w:b/>
          <w:bCs/>
        </w:rPr>
      </w:pPr>
    </w:p>
    <w:p w14:paraId="1E0EF5D9" w14:textId="77777777" w:rsidR="007C4C57" w:rsidRDefault="007C4C57" w:rsidP="007C4C57">
      <w:pPr>
        <w:rPr>
          <w:rFonts w:ascii="Century Gothic" w:hAnsi="Century Gothic"/>
          <w:b/>
          <w:bCs/>
        </w:rPr>
      </w:pPr>
    </w:p>
    <w:p w14:paraId="7A90C894" w14:textId="77777777" w:rsidR="00C01CE1" w:rsidRDefault="007C4C57" w:rsidP="007C4C57">
      <w:pPr>
        <w:pStyle w:val="Title"/>
      </w:pPr>
      <w:r>
        <w:t>2021</w:t>
      </w:r>
    </w:p>
    <w:p w14:paraId="44B91A00" w14:textId="77777777" w:rsidR="00475F2C" w:rsidRDefault="00C01CE1" w:rsidP="007C4C57">
      <w:pPr>
        <w:pStyle w:val="Title"/>
      </w:pPr>
      <w:r>
        <w:t xml:space="preserve">Enhanced </w:t>
      </w:r>
    </w:p>
    <w:p w14:paraId="527C345A" w14:textId="0ED96309" w:rsidR="002149BE" w:rsidRDefault="007C4C57" w:rsidP="007C4C57">
      <w:pPr>
        <w:pStyle w:val="Title"/>
      </w:pPr>
      <w:r>
        <w:t>Online Banking</w:t>
      </w:r>
    </w:p>
    <w:p w14:paraId="4CC8B6B5" w14:textId="20C3B3E7" w:rsidR="00475F2C" w:rsidRDefault="002149BE" w:rsidP="007C4C57">
      <w:pPr>
        <w:pStyle w:val="Title"/>
      </w:pPr>
      <w:r>
        <w:t>Guide</w:t>
      </w:r>
    </w:p>
    <w:p w14:paraId="3EFA5089" w14:textId="4B16260E" w:rsidR="007C4C57" w:rsidRPr="007F12A9" w:rsidRDefault="00475F2C" w:rsidP="007C4C57">
      <w:pPr>
        <w:pStyle w:val="Title"/>
      </w:pPr>
      <w:r w:rsidRPr="00475F2C">
        <w:rPr>
          <w:b/>
          <w:bCs/>
          <w:szCs w:val="96"/>
        </w:rPr>
        <w:drawing>
          <wp:inline distT="0" distB="0" distL="0" distR="0" wp14:anchorId="2BBEBAEF" wp14:editId="4F16201D">
            <wp:extent cx="2638425" cy="647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C57">
        <w:t xml:space="preserve"> </w:t>
      </w:r>
    </w:p>
    <w:p w14:paraId="23F07548" w14:textId="34C5C470" w:rsidR="007C4C57" w:rsidRDefault="00C01CE1" w:rsidP="007C4C57">
      <w:pPr>
        <w:ind w:right="90"/>
        <w:jc w:val="right"/>
      </w:pPr>
      <w:r>
        <w:t>October 2021</w:t>
      </w:r>
    </w:p>
    <w:p w14:paraId="1FBC4885" w14:textId="1536CF1D" w:rsidR="008C02FD" w:rsidRDefault="008C02FD" w:rsidP="007C4C57">
      <w:pPr>
        <w:ind w:right="90"/>
        <w:jc w:val="right"/>
      </w:pPr>
    </w:p>
    <w:p w14:paraId="37DD10D3" w14:textId="77777777" w:rsidR="008C02FD" w:rsidRPr="002149BE" w:rsidRDefault="008C02FD" w:rsidP="008C02FD">
      <w:pPr>
        <w:jc w:val="center"/>
        <w:rPr>
          <w:rFonts w:ascii="Century Gothic" w:hAnsi="Century Gothic"/>
          <w:b/>
          <w:bCs/>
          <w:sz w:val="28"/>
          <w:szCs w:val="28"/>
          <w:highlight w:val="yellow"/>
        </w:rPr>
      </w:pPr>
    </w:p>
    <w:p w14:paraId="2187271A" w14:textId="77777777" w:rsidR="002149BE" w:rsidRDefault="002149BE" w:rsidP="008C02FD">
      <w:pPr>
        <w:rPr>
          <w:rFonts w:ascii="Century Gothic" w:hAnsi="Century Gothic"/>
          <w:b/>
          <w:bCs/>
          <w:sz w:val="28"/>
          <w:szCs w:val="28"/>
          <w:highlight w:val="yellow"/>
        </w:rPr>
      </w:pPr>
    </w:p>
    <w:p w14:paraId="19F8B82D" w14:textId="3333C250" w:rsidR="000819A8" w:rsidRDefault="002612D3" w:rsidP="002612D3">
      <w:pPr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br w:type="column"/>
      </w:r>
      <w:r w:rsidR="008C02FD">
        <w:rPr>
          <w:rFonts w:ascii="Century Gothic" w:hAnsi="Century Gothic"/>
          <w:b/>
          <w:bCs/>
          <w:sz w:val="40"/>
          <w:szCs w:val="40"/>
        </w:rPr>
        <w:lastRenderedPageBreak/>
        <w:t>Enhanced Online Banking Experience</w:t>
      </w:r>
      <w:r w:rsidR="00A57645" w:rsidRPr="00A57645">
        <w:rPr>
          <w:rFonts w:ascii="Century Gothic" w:hAnsi="Century Gothic"/>
          <w:b/>
          <w:bCs/>
          <w:sz w:val="40"/>
          <w:szCs w:val="40"/>
        </w:rPr>
        <w:t xml:space="preserve"> </w:t>
      </w:r>
    </w:p>
    <w:p w14:paraId="5442B3B1" w14:textId="1DF470A8" w:rsidR="00A57645" w:rsidRDefault="00A57645">
      <w:pPr>
        <w:rPr>
          <w:rFonts w:ascii="Century Gothic" w:hAnsi="Century Gothic"/>
          <w:b/>
          <w:bCs/>
          <w:sz w:val="40"/>
          <w:szCs w:val="40"/>
        </w:rPr>
      </w:pPr>
    </w:p>
    <w:p w14:paraId="4592B153" w14:textId="7A2BD1C5" w:rsidR="00A57645" w:rsidRDefault="00A5764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are excited to announce that </w:t>
      </w:r>
      <w:r w:rsidR="00C01CE1">
        <w:rPr>
          <w:rFonts w:ascii="Century Gothic" w:hAnsi="Century Gothic"/>
        </w:rPr>
        <w:t xml:space="preserve">on </w:t>
      </w:r>
      <w:r w:rsidR="00C01CE1" w:rsidRPr="00C01CE1">
        <w:rPr>
          <w:rFonts w:ascii="Century Gothic" w:hAnsi="Century Gothic"/>
          <w:b/>
          <w:bCs/>
          <w:i/>
          <w:iCs/>
        </w:rPr>
        <w:t>Sunday, October 24, 2021</w:t>
      </w:r>
      <w:r w:rsidR="00C01CE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we will be releasing an </w:t>
      </w:r>
      <w:r w:rsidR="00C01CE1">
        <w:rPr>
          <w:rFonts w:ascii="Century Gothic" w:hAnsi="Century Gothic"/>
        </w:rPr>
        <w:t>enhanced Online Banking experience!</w:t>
      </w:r>
      <w:r>
        <w:rPr>
          <w:rFonts w:ascii="Century Gothic" w:hAnsi="Century Gothic"/>
        </w:rPr>
        <w:t xml:space="preserve"> To help you prepare for these changes, we’ve put together a</w:t>
      </w:r>
      <w:r w:rsidR="00C01CE1">
        <w:rPr>
          <w:rFonts w:ascii="Century Gothic" w:hAnsi="Century Gothic"/>
        </w:rPr>
        <w:t xml:space="preserve">n </w:t>
      </w:r>
      <w:r>
        <w:rPr>
          <w:rFonts w:ascii="Century Gothic" w:hAnsi="Century Gothic"/>
        </w:rPr>
        <w:t xml:space="preserve">overview of the changes and </w:t>
      </w:r>
      <w:r w:rsidR="00C01CE1">
        <w:rPr>
          <w:rFonts w:ascii="Century Gothic" w:hAnsi="Century Gothic"/>
        </w:rPr>
        <w:t xml:space="preserve">exciting </w:t>
      </w:r>
      <w:r>
        <w:rPr>
          <w:rFonts w:ascii="Century Gothic" w:hAnsi="Century Gothic"/>
        </w:rPr>
        <w:t>new features</w:t>
      </w:r>
      <w:r w:rsidR="00C01CE1">
        <w:rPr>
          <w:rFonts w:ascii="Century Gothic" w:hAnsi="Century Gothic"/>
        </w:rPr>
        <w:t xml:space="preserve"> coming your way</w:t>
      </w:r>
      <w:r>
        <w:rPr>
          <w:rFonts w:ascii="Century Gothic" w:hAnsi="Century Gothic"/>
        </w:rPr>
        <w:t xml:space="preserve">. </w:t>
      </w:r>
    </w:p>
    <w:p w14:paraId="7E1B68BA" w14:textId="7C8D92A4" w:rsidR="00BB2F26" w:rsidRDefault="00BB2F26">
      <w:pPr>
        <w:rPr>
          <w:rFonts w:ascii="Century Gothic" w:hAnsi="Century Gothic"/>
        </w:rPr>
      </w:pPr>
    </w:p>
    <w:p w14:paraId="5E3F8D25" w14:textId="6AB2818C" w:rsidR="00BB2F26" w:rsidRDefault="00BB2F26">
      <w:pPr>
        <w:rPr>
          <w:rFonts w:ascii="Century Gothic" w:hAnsi="Century Gothic"/>
        </w:rPr>
      </w:pPr>
      <w:r w:rsidRPr="00BB2F26">
        <w:rPr>
          <w:rFonts w:ascii="Century Gothic" w:hAnsi="Century Gothic"/>
          <w:b/>
          <w:bCs/>
        </w:rPr>
        <w:t>NOTE:</w:t>
      </w:r>
      <w:r>
        <w:rPr>
          <w:rFonts w:ascii="Century Gothic" w:hAnsi="Century Gothic"/>
        </w:rPr>
        <w:t xml:space="preserve"> Colors shown in the images may not represent the colors displayed in the Online Banking experience release </w:t>
      </w:r>
      <w:r w:rsidR="00A5677E">
        <w:rPr>
          <w:rFonts w:ascii="Century Gothic" w:hAnsi="Century Gothic"/>
        </w:rPr>
        <w:t>in October</w:t>
      </w:r>
      <w:r>
        <w:rPr>
          <w:rFonts w:ascii="Century Gothic" w:hAnsi="Century Gothic"/>
        </w:rPr>
        <w:t>.</w:t>
      </w:r>
    </w:p>
    <w:p w14:paraId="1A8315A5" w14:textId="31E22D5D" w:rsidR="00A57645" w:rsidRDefault="00A57645">
      <w:pPr>
        <w:rPr>
          <w:rFonts w:ascii="Century Gothic" w:hAnsi="Century Gothic"/>
        </w:rPr>
      </w:pPr>
    </w:p>
    <w:p w14:paraId="7BBA8F33" w14:textId="3F14866C" w:rsidR="007B6D36" w:rsidRDefault="00A57645">
      <w:pPr>
        <w:rPr>
          <w:rFonts w:ascii="Century Gothic" w:hAnsi="Century Gothic"/>
          <w:b/>
          <w:bCs/>
        </w:rPr>
      </w:pPr>
      <w:r w:rsidRPr="00A57645">
        <w:rPr>
          <w:rFonts w:ascii="Century Gothic" w:hAnsi="Century Gothic"/>
          <w:b/>
          <w:bCs/>
        </w:rPr>
        <w:t xml:space="preserve">Table of Contents </w:t>
      </w:r>
    </w:p>
    <w:p w14:paraId="30DCD1C3" w14:textId="3A301EF4" w:rsidR="00A57645" w:rsidRPr="007B6D36" w:rsidRDefault="00751FE3" w:rsidP="00A57645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hyperlink w:anchor="updateddesign" w:history="1">
        <w:r w:rsidR="00A5677E">
          <w:rPr>
            <w:rStyle w:val="Hyperlink"/>
            <w:rFonts w:ascii="Century Gothic" w:hAnsi="Century Gothic"/>
          </w:rPr>
          <w:t>Enhanced</w:t>
        </w:r>
        <w:r w:rsidR="00A57645" w:rsidRPr="007B6D36">
          <w:rPr>
            <w:rStyle w:val="Hyperlink"/>
            <w:rFonts w:ascii="Century Gothic" w:hAnsi="Century Gothic"/>
          </w:rPr>
          <w:t xml:space="preserve"> Design</w:t>
        </w:r>
      </w:hyperlink>
      <w:r w:rsidR="00A57645" w:rsidRPr="007B6D36">
        <w:rPr>
          <w:rFonts w:ascii="Century Gothic" w:hAnsi="Century Gothic"/>
        </w:rPr>
        <w:t xml:space="preserve"> </w:t>
      </w:r>
    </w:p>
    <w:p w14:paraId="45AE23CE" w14:textId="5A6C7BD1" w:rsidR="00A57645" w:rsidRPr="007B6D36" w:rsidRDefault="00751FE3" w:rsidP="00A57645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hyperlink w:anchor="overview" w:history="1">
        <w:r w:rsidR="00A57645" w:rsidRPr="007B6D36">
          <w:rPr>
            <w:rStyle w:val="Hyperlink"/>
            <w:rFonts w:ascii="Century Gothic" w:hAnsi="Century Gothic"/>
          </w:rPr>
          <w:t>Overview Page</w:t>
        </w:r>
      </w:hyperlink>
      <w:r w:rsidR="00A57645" w:rsidRPr="007B6D36">
        <w:rPr>
          <w:rFonts w:ascii="Century Gothic" w:hAnsi="Century Gothic"/>
        </w:rPr>
        <w:t xml:space="preserve"> </w:t>
      </w:r>
    </w:p>
    <w:p w14:paraId="0A9BB297" w14:textId="5F7581FE" w:rsidR="00A57645" w:rsidRPr="007B6D36" w:rsidRDefault="00751FE3" w:rsidP="00A57645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hyperlink w:anchor="accounts" w:history="1">
        <w:r w:rsidR="007B6D36" w:rsidRPr="007B6D36">
          <w:rPr>
            <w:rStyle w:val="Hyperlink"/>
            <w:rFonts w:ascii="Century Gothic" w:hAnsi="Century Gothic"/>
          </w:rPr>
          <w:t>Accounts Page</w:t>
        </w:r>
      </w:hyperlink>
      <w:r w:rsidR="007B6D36" w:rsidRPr="007B6D36">
        <w:rPr>
          <w:rFonts w:ascii="Century Gothic" w:hAnsi="Century Gothic"/>
        </w:rPr>
        <w:t xml:space="preserve"> </w:t>
      </w:r>
    </w:p>
    <w:p w14:paraId="7E9EAF6E" w14:textId="199535B4" w:rsidR="007B6D36" w:rsidRPr="007B6D36" w:rsidRDefault="00751FE3" w:rsidP="00A57645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hyperlink w:anchor="movemoney" w:history="1">
        <w:r w:rsidR="007B6D36" w:rsidRPr="007B6D36">
          <w:rPr>
            <w:rStyle w:val="Hyperlink"/>
            <w:rFonts w:ascii="Century Gothic" w:hAnsi="Century Gothic"/>
          </w:rPr>
          <w:t>Move Money</w:t>
        </w:r>
      </w:hyperlink>
    </w:p>
    <w:p w14:paraId="114A1477" w14:textId="584946AE" w:rsidR="007B6D36" w:rsidRPr="007B6D36" w:rsidRDefault="00751FE3" w:rsidP="00A57645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hyperlink w:anchor="myspending" w:history="1">
        <w:r w:rsidR="007B6D36" w:rsidRPr="007B6D36">
          <w:rPr>
            <w:rStyle w:val="Hyperlink"/>
            <w:rFonts w:ascii="Century Gothic" w:hAnsi="Century Gothic"/>
          </w:rPr>
          <w:t>My Spending</w:t>
        </w:r>
      </w:hyperlink>
      <w:r w:rsidR="007B6D36" w:rsidRPr="007B6D36">
        <w:rPr>
          <w:rFonts w:ascii="Century Gothic" w:hAnsi="Century Gothic"/>
        </w:rPr>
        <w:t xml:space="preserve"> </w:t>
      </w:r>
    </w:p>
    <w:p w14:paraId="5CC6B76E" w14:textId="012A933D" w:rsidR="00A57645" w:rsidRPr="00A57645" w:rsidRDefault="00751FE3" w:rsidP="00A57645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hyperlink w:anchor="newfeature" w:history="1">
        <w:r w:rsidR="00A57645" w:rsidRPr="00A57645">
          <w:rPr>
            <w:rStyle w:val="Hyperlink"/>
            <w:rFonts w:ascii="Century Gothic" w:hAnsi="Century Gothic"/>
          </w:rPr>
          <w:t>New Features</w:t>
        </w:r>
      </w:hyperlink>
    </w:p>
    <w:bookmarkStart w:id="0" w:name="retailwidge"/>
    <w:p w14:paraId="1E3C57C4" w14:textId="26A3F752" w:rsidR="00A57645" w:rsidRPr="00A57645" w:rsidRDefault="00A57645" w:rsidP="00A57645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 \l "retailwidge" </w:instrText>
      </w:r>
      <w:r>
        <w:rPr>
          <w:rFonts w:ascii="Century Gothic" w:hAnsi="Century Gothic"/>
        </w:rPr>
        <w:fldChar w:fldCharType="separate"/>
      </w:r>
      <w:r w:rsidRPr="00A57645">
        <w:rPr>
          <w:rStyle w:val="Hyperlink"/>
          <w:rFonts w:ascii="Century Gothic" w:hAnsi="Century Gothic"/>
        </w:rPr>
        <w:t xml:space="preserve">Widgets and Personalization </w:t>
      </w:r>
      <w:r>
        <w:rPr>
          <w:rFonts w:ascii="Century Gothic" w:hAnsi="Century Gothic"/>
        </w:rPr>
        <w:fldChar w:fldCharType="end"/>
      </w:r>
    </w:p>
    <w:bookmarkEnd w:id="0"/>
    <w:p w14:paraId="17D0118D" w14:textId="631A4916" w:rsidR="00A57645" w:rsidRPr="00A57645" w:rsidRDefault="00A5677E" w:rsidP="00A57645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fldChar w:fldCharType="begin"/>
      </w:r>
      <w:r>
        <w:instrText xml:space="preserve"> HYPERLINK \l "quickview" </w:instrText>
      </w:r>
      <w:r>
        <w:fldChar w:fldCharType="separate"/>
      </w:r>
      <w:proofErr w:type="spellStart"/>
      <w:r w:rsidR="00A57645" w:rsidRPr="008C02FD">
        <w:rPr>
          <w:rStyle w:val="Hyperlink"/>
          <w:rFonts w:ascii="Century Gothic" w:hAnsi="Century Gothic"/>
          <w:i/>
          <w:iCs/>
        </w:rPr>
        <w:t>Quick</w:t>
      </w:r>
      <w:r w:rsidR="00A57645" w:rsidRPr="00A57645">
        <w:rPr>
          <w:rStyle w:val="Hyperlink"/>
          <w:rFonts w:ascii="Century Gothic" w:hAnsi="Century Gothic"/>
        </w:rPr>
        <w:t>View</w:t>
      </w:r>
      <w:proofErr w:type="spellEnd"/>
      <w:r>
        <w:rPr>
          <w:rStyle w:val="Hyperlink"/>
          <w:rFonts w:ascii="Century Gothic" w:hAnsi="Century Gothic"/>
        </w:rPr>
        <w:fldChar w:fldCharType="end"/>
      </w:r>
    </w:p>
    <w:p w14:paraId="3AC61B7A" w14:textId="57546B46" w:rsidR="00A57645" w:rsidRPr="00A57645" w:rsidRDefault="00751FE3" w:rsidP="00A57645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hyperlink w:anchor="outsideaccounts" w:history="1">
        <w:r w:rsidR="00A57645" w:rsidRPr="00A57645">
          <w:rPr>
            <w:rStyle w:val="Hyperlink"/>
            <w:rFonts w:ascii="Century Gothic" w:hAnsi="Century Gothic"/>
          </w:rPr>
          <w:t>Favorites</w:t>
        </w:r>
      </w:hyperlink>
      <w:r w:rsidR="00A57645" w:rsidRPr="00A57645">
        <w:rPr>
          <w:rFonts w:ascii="Century Gothic" w:hAnsi="Century Gothic"/>
        </w:rPr>
        <w:t xml:space="preserve"> </w:t>
      </w:r>
    </w:p>
    <w:p w14:paraId="0772E8F6" w14:textId="2BCD83DF" w:rsidR="00A57645" w:rsidRPr="00A57645" w:rsidRDefault="00751FE3" w:rsidP="00A57645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hyperlink w:anchor="accountgroup" w:history="1">
        <w:r w:rsidR="00A57645" w:rsidRPr="00A57645">
          <w:rPr>
            <w:rStyle w:val="Hyperlink"/>
            <w:rFonts w:ascii="Century Gothic" w:hAnsi="Century Gothic"/>
          </w:rPr>
          <w:t>Account Groups</w:t>
        </w:r>
      </w:hyperlink>
    </w:p>
    <w:p w14:paraId="0F1B1D36" w14:textId="77777777" w:rsidR="00A57645" w:rsidRPr="00A57645" w:rsidRDefault="00A57645" w:rsidP="00A57645">
      <w:pPr>
        <w:pStyle w:val="ListParagraph"/>
        <w:ind w:left="1440"/>
        <w:rPr>
          <w:rFonts w:ascii="Century Gothic" w:hAnsi="Century Gothic"/>
          <w:b/>
          <w:bCs/>
        </w:rPr>
      </w:pPr>
    </w:p>
    <w:p w14:paraId="6AA9C96D" w14:textId="77777777" w:rsidR="00A57645" w:rsidRDefault="00A57645">
      <w:pPr>
        <w:rPr>
          <w:rFonts w:ascii="Century Gothic" w:hAnsi="Century Gothic"/>
        </w:rPr>
      </w:pPr>
    </w:p>
    <w:p w14:paraId="2E67B6B2" w14:textId="5BD8A028" w:rsidR="00A57645" w:rsidRDefault="00A57645">
      <w:pPr>
        <w:rPr>
          <w:rFonts w:ascii="Century Gothic" w:hAnsi="Century Gothic"/>
        </w:rPr>
      </w:pPr>
    </w:p>
    <w:p w14:paraId="52D2AED0" w14:textId="77777777" w:rsidR="007B6D36" w:rsidRDefault="007B6D36">
      <w:pPr>
        <w:rPr>
          <w:rFonts w:ascii="Century Gothic" w:hAnsi="Century Gothic"/>
          <w:b/>
          <w:bCs/>
          <w:sz w:val="36"/>
          <w:szCs w:val="36"/>
        </w:rPr>
      </w:pPr>
      <w:bookmarkStart w:id="1" w:name="newfeature"/>
    </w:p>
    <w:p w14:paraId="6995AF1C" w14:textId="58CEEC3F" w:rsidR="007B6D36" w:rsidRDefault="007B6D36" w:rsidP="00AB2535">
      <w:pPr>
        <w:jc w:val="center"/>
      </w:pPr>
    </w:p>
    <w:p w14:paraId="00EF897E" w14:textId="77777777" w:rsidR="00AB2535" w:rsidRDefault="00AB2535" w:rsidP="007B6D36">
      <w:pPr>
        <w:rPr>
          <w:rFonts w:ascii="Century Gothic" w:hAnsi="Century Gothic"/>
          <w:b/>
          <w:bCs/>
          <w:sz w:val="36"/>
          <w:szCs w:val="36"/>
        </w:rPr>
      </w:pPr>
      <w:bookmarkStart w:id="2" w:name="updateddesign"/>
    </w:p>
    <w:p w14:paraId="1DCA9FC8" w14:textId="6545B076" w:rsidR="59AC39E4" w:rsidRDefault="59AC39E4" w:rsidP="59AC39E4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29597C2" w14:textId="7FE3F9D7" w:rsidR="59AC39E4" w:rsidRDefault="59AC39E4" w:rsidP="59AC39E4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C99FD12" w14:textId="06C6CB23" w:rsidR="59AC39E4" w:rsidRDefault="59AC39E4" w:rsidP="59AC39E4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D58C4DA" w14:textId="446A74AD" w:rsidR="59AC39E4" w:rsidRDefault="59AC39E4" w:rsidP="59AC39E4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A5FC38B" w14:textId="46959C0B" w:rsidR="59AC39E4" w:rsidRDefault="59AC39E4" w:rsidP="59AC39E4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7000A46" w14:textId="44B88E4E" w:rsidR="59AC39E4" w:rsidRDefault="59AC39E4" w:rsidP="59AC39E4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30B00AC" w14:textId="31CF7846" w:rsidR="59AC39E4" w:rsidRDefault="59AC39E4" w:rsidP="59AC39E4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19B7E58" w14:textId="146F4B00" w:rsidR="59AC39E4" w:rsidRDefault="59AC39E4" w:rsidP="59AC39E4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BFF8B9E" w14:textId="4C253C53" w:rsidR="59AC39E4" w:rsidRDefault="59AC39E4" w:rsidP="59AC39E4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2418F5A" w14:textId="6653FB93" w:rsidR="007B6D36" w:rsidRPr="00AB2535" w:rsidRDefault="00A5677E" w:rsidP="006279B6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lastRenderedPageBreak/>
        <w:t>Enhanced</w:t>
      </w:r>
      <w:r w:rsidR="007B6D36" w:rsidRPr="00AB2535">
        <w:rPr>
          <w:rFonts w:ascii="Century Gothic" w:hAnsi="Century Gothic"/>
          <w:b/>
          <w:bCs/>
          <w:sz w:val="36"/>
          <w:szCs w:val="36"/>
          <w:u w:val="single"/>
        </w:rPr>
        <w:t xml:space="preserve"> Design</w:t>
      </w:r>
    </w:p>
    <w:bookmarkEnd w:id="2"/>
    <w:p w14:paraId="436CD3D1" w14:textId="4106CD4C" w:rsidR="007B6D36" w:rsidRDefault="007B6D36" w:rsidP="007B6D36">
      <w:pPr>
        <w:rPr>
          <w:rFonts w:ascii="Century Gothic" w:hAnsi="Century Gothic"/>
          <w:b/>
          <w:bCs/>
          <w:sz w:val="36"/>
          <w:szCs w:val="36"/>
        </w:rPr>
      </w:pPr>
    </w:p>
    <w:p w14:paraId="3CFEA451" w14:textId="607C9E93" w:rsidR="007B6D36" w:rsidRDefault="007B6D36" w:rsidP="007B6D36">
      <w:pPr>
        <w:rPr>
          <w:rFonts w:ascii="Century Gothic" w:hAnsi="Century Gothic"/>
          <w:b/>
          <w:bCs/>
          <w:sz w:val="32"/>
          <w:szCs w:val="32"/>
        </w:rPr>
      </w:pPr>
      <w:bookmarkStart w:id="3" w:name="overview"/>
      <w:r w:rsidRPr="00AB2535">
        <w:rPr>
          <w:rFonts w:ascii="Century Gothic" w:hAnsi="Century Gothic"/>
          <w:b/>
          <w:bCs/>
          <w:sz w:val="32"/>
          <w:szCs w:val="32"/>
        </w:rPr>
        <w:t>Overview Page</w:t>
      </w:r>
    </w:p>
    <w:p w14:paraId="786DA8FA" w14:textId="77777777" w:rsidR="00100F52" w:rsidRPr="00AB2535" w:rsidRDefault="00100F52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04667826" w14:textId="77565C59" w:rsidR="00E36B37" w:rsidRDefault="00E36B37" w:rsidP="00E36B37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Pr="00C01CE1">
        <w:rPr>
          <w:rFonts w:ascii="Century Gothic" w:hAnsi="Century Gothic"/>
          <w:b/>
          <w:bCs/>
        </w:rPr>
        <w:t>Home</w:t>
      </w:r>
      <w:r>
        <w:rPr>
          <w:rFonts w:ascii="Century Gothic" w:hAnsi="Century Gothic"/>
        </w:rPr>
        <w:t xml:space="preserve"> </w:t>
      </w:r>
      <w:r w:rsidR="00C01CE1">
        <w:rPr>
          <w:rFonts w:ascii="Century Gothic" w:hAnsi="Century Gothic"/>
        </w:rPr>
        <w:t>p</w:t>
      </w:r>
      <w:r>
        <w:rPr>
          <w:rFonts w:ascii="Century Gothic" w:hAnsi="Century Gothic"/>
        </w:rPr>
        <w:t xml:space="preserve">age has now been updated </w:t>
      </w:r>
      <w:r w:rsidR="00B711C9">
        <w:rPr>
          <w:rFonts w:ascii="Century Gothic" w:hAnsi="Century Gothic"/>
        </w:rPr>
        <w:t xml:space="preserve">to the </w:t>
      </w:r>
      <w:r w:rsidR="00B711C9" w:rsidRPr="00C01CE1">
        <w:rPr>
          <w:rFonts w:ascii="Century Gothic" w:hAnsi="Century Gothic"/>
          <w:b/>
          <w:bCs/>
        </w:rPr>
        <w:t>Overview</w:t>
      </w:r>
      <w:r w:rsidR="00B711C9">
        <w:rPr>
          <w:rFonts w:ascii="Century Gothic" w:hAnsi="Century Gothic"/>
        </w:rPr>
        <w:t xml:space="preserve"> </w:t>
      </w:r>
      <w:r w:rsidR="00C01CE1">
        <w:rPr>
          <w:rFonts w:ascii="Century Gothic" w:hAnsi="Century Gothic"/>
        </w:rPr>
        <w:t>p</w:t>
      </w:r>
      <w:r w:rsidR="00B711C9">
        <w:rPr>
          <w:rFonts w:ascii="Century Gothic" w:hAnsi="Century Gothic"/>
        </w:rPr>
        <w:t xml:space="preserve">age. </w:t>
      </w:r>
      <w:r w:rsidR="00C01CE1">
        <w:rPr>
          <w:rFonts w:ascii="Century Gothic" w:hAnsi="Century Gothic"/>
        </w:rPr>
        <w:t>Here’s a</w:t>
      </w:r>
      <w:r w:rsidR="00B711C9">
        <w:rPr>
          <w:rFonts w:ascii="Century Gothic" w:hAnsi="Century Gothic"/>
        </w:rPr>
        <w:t xml:space="preserve"> quick overview of the changes </w:t>
      </w:r>
      <w:r w:rsidR="00C01CE1">
        <w:rPr>
          <w:rFonts w:ascii="Century Gothic" w:hAnsi="Century Gothic"/>
        </w:rPr>
        <w:t>you will see</w:t>
      </w:r>
      <w:r w:rsidR="00B711C9">
        <w:rPr>
          <w:rFonts w:ascii="Century Gothic" w:hAnsi="Century Gothic"/>
        </w:rPr>
        <w:t xml:space="preserve">: </w:t>
      </w:r>
    </w:p>
    <w:p w14:paraId="25E3BCF4" w14:textId="77777777" w:rsidR="00100F52" w:rsidRPr="00100F52" w:rsidRDefault="00100F52" w:rsidP="00100F52">
      <w:pPr>
        <w:rPr>
          <w:rFonts w:ascii="Century Gothic" w:hAnsi="Century Gothic"/>
        </w:rPr>
      </w:pPr>
    </w:p>
    <w:p w14:paraId="42B0DF2C" w14:textId="54831886" w:rsidR="00C01CE1" w:rsidRDefault="00C01CE1" w:rsidP="00B711C9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The new page has 2 columns – Accounts and Widgets</w:t>
      </w:r>
      <w:r w:rsidR="00C61578">
        <w:rPr>
          <w:rFonts w:ascii="Century Gothic" w:hAnsi="Century Gothic"/>
        </w:rPr>
        <w:t>.</w:t>
      </w:r>
    </w:p>
    <w:p w14:paraId="71A287BA" w14:textId="0EFF3401" w:rsidR="00B711C9" w:rsidRDefault="00C01CE1" w:rsidP="00B711C9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Your accounts are listed in the left column (both </w:t>
      </w:r>
      <w:r w:rsidR="006008BF">
        <w:rPr>
          <w:rFonts w:ascii="Century Gothic" w:hAnsi="Century Gothic"/>
        </w:rPr>
        <w:t>BankNorth</w:t>
      </w:r>
      <w:r>
        <w:rPr>
          <w:rFonts w:ascii="Century Gothic" w:hAnsi="Century Gothic"/>
        </w:rPr>
        <w:t xml:space="preserve"> accounts and Outside accounts. </w:t>
      </w:r>
    </w:p>
    <w:p w14:paraId="7795CAE3" w14:textId="4450B62E" w:rsidR="00B711C9" w:rsidRDefault="00C01CE1" w:rsidP="00B711C9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new column on the right side of the page displays widgets available </w:t>
      </w:r>
      <w:r w:rsidR="00C61578">
        <w:rPr>
          <w:rFonts w:ascii="Century Gothic" w:hAnsi="Century Gothic"/>
        </w:rPr>
        <w:t>to you.</w:t>
      </w:r>
    </w:p>
    <w:p w14:paraId="47ABCD33" w14:textId="67724E24" w:rsidR="00C61578" w:rsidRDefault="00C61578" w:rsidP="00C61578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Easily access </w:t>
      </w:r>
      <w:r w:rsidR="00475F2C">
        <w:rPr>
          <w:rFonts w:ascii="Century Gothic" w:hAnsi="Century Gothic"/>
        </w:rPr>
        <w:t>BankNorth</w:t>
      </w:r>
      <w:r>
        <w:rPr>
          <w:rFonts w:ascii="Century Gothic" w:hAnsi="Century Gothic"/>
        </w:rPr>
        <w:t xml:space="preserve"> </w:t>
      </w:r>
      <w:r w:rsidRPr="00C61578">
        <w:rPr>
          <w:rFonts w:ascii="Century Gothic" w:hAnsi="Century Gothic"/>
          <w:b/>
          <w:bCs/>
        </w:rPr>
        <w:t>c</w:t>
      </w:r>
      <w:r w:rsidR="00B711C9" w:rsidRPr="00C61578">
        <w:rPr>
          <w:rFonts w:ascii="Century Gothic" w:hAnsi="Century Gothic"/>
          <w:b/>
          <w:bCs/>
        </w:rPr>
        <w:t>ontact information</w:t>
      </w:r>
      <w:r w:rsidR="00B711C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by clicking </w:t>
      </w:r>
      <w:r w:rsidR="00B711C9">
        <w:rPr>
          <w:rFonts w:ascii="Century Gothic" w:hAnsi="Century Gothic"/>
        </w:rPr>
        <w:t xml:space="preserve">the phone icon  </w:t>
      </w:r>
      <w:r w:rsidR="00B711C9">
        <w:rPr>
          <w:rFonts w:ascii="Century Gothic" w:hAnsi="Century Gothic"/>
          <w:noProof/>
        </w:rPr>
        <w:drawing>
          <wp:inline distT="0" distB="0" distL="0" distR="0" wp14:anchorId="7A34C52A" wp14:editId="5A946C06">
            <wp:extent cx="207433" cy="177800"/>
            <wp:effectExtent l="0" t="0" r="0" b="0"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28" cy="18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1C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anywhere you are during your Online Banking session.</w:t>
      </w:r>
    </w:p>
    <w:p w14:paraId="46B2DD2B" w14:textId="53B6531C" w:rsidR="00B711C9" w:rsidRPr="00C61578" w:rsidRDefault="00B711C9" w:rsidP="00C61578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 w:rsidRPr="00C61578">
        <w:rPr>
          <w:rFonts w:ascii="Century Gothic" w:hAnsi="Century Gothic"/>
          <w:b/>
          <w:bCs/>
        </w:rPr>
        <w:t>Alerts &amp; Messages</w:t>
      </w:r>
      <w:r w:rsidRPr="00C61578">
        <w:rPr>
          <w:rFonts w:ascii="Century Gothic" w:hAnsi="Century Gothic"/>
        </w:rPr>
        <w:t xml:space="preserve"> are still accessible from the top of </w:t>
      </w:r>
      <w:r w:rsidR="00C61578">
        <w:rPr>
          <w:rFonts w:ascii="Century Gothic" w:hAnsi="Century Gothic"/>
        </w:rPr>
        <w:t xml:space="preserve">any </w:t>
      </w:r>
      <w:r w:rsidRPr="00C61578">
        <w:rPr>
          <w:rFonts w:ascii="Century Gothic" w:hAnsi="Century Gothic"/>
        </w:rPr>
        <w:t xml:space="preserve">page </w:t>
      </w:r>
      <w:r w:rsidR="00C61578" w:rsidRPr="00C61578">
        <w:rPr>
          <w:rFonts w:ascii="Century Gothic" w:hAnsi="Century Gothic"/>
        </w:rPr>
        <w:t>with</w:t>
      </w:r>
      <w:r w:rsidR="00C61578">
        <w:rPr>
          <w:rFonts w:ascii="Century Gothic" w:hAnsi="Century Gothic"/>
        </w:rPr>
        <w:t xml:space="preserve">in Online Banking by clicking </w:t>
      </w:r>
      <w:r w:rsidR="00C61578" w:rsidRPr="00C61578">
        <w:rPr>
          <w:rFonts w:ascii="Century Gothic" w:hAnsi="Century Gothic"/>
        </w:rPr>
        <w:t>the</w:t>
      </w:r>
      <w:r w:rsidR="00C61578">
        <w:rPr>
          <w:rFonts w:ascii="Century Gothic" w:hAnsi="Century Gothic"/>
        </w:rPr>
        <w:t xml:space="preserve"> </w:t>
      </w:r>
      <w:r w:rsidR="00C61578" w:rsidRPr="00C61578">
        <w:rPr>
          <w:rFonts w:ascii="Century Gothic" w:hAnsi="Century Gothic"/>
        </w:rPr>
        <w:t xml:space="preserve">bell </w:t>
      </w:r>
      <w:r w:rsidR="00C61578">
        <w:rPr>
          <w:rFonts w:ascii="Century Gothic" w:hAnsi="Century Gothic"/>
        </w:rPr>
        <w:t>or</w:t>
      </w:r>
      <w:r w:rsidR="00C61578" w:rsidRPr="00C61578">
        <w:rPr>
          <w:rFonts w:ascii="Century Gothic" w:hAnsi="Century Gothic"/>
        </w:rPr>
        <w:t xml:space="preserve"> email icons</w:t>
      </w:r>
      <w:r w:rsidR="00C61578">
        <w:rPr>
          <w:rFonts w:ascii="Century Gothic" w:hAnsi="Century Gothic"/>
        </w:rPr>
        <w:t xml:space="preserve">. </w:t>
      </w:r>
      <w:r>
        <w:rPr>
          <w:noProof/>
        </w:rPr>
        <w:drawing>
          <wp:inline distT="0" distB="0" distL="0" distR="0" wp14:anchorId="6CA28C86" wp14:editId="32F5ED83">
            <wp:extent cx="472536" cy="215900"/>
            <wp:effectExtent l="0" t="0" r="0" b="0"/>
            <wp:docPr id="22" name="Picture 2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36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1578">
        <w:rPr>
          <w:rFonts w:ascii="Century Gothic" w:hAnsi="Century Gothic"/>
        </w:rPr>
        <w:t xml:space="preserve"> </w:t>
      </w:r>
    </w:p>
    <w:p w14:paraId="191FAB70" w14:textId="573B62F8" w:rsidR="00B711C9" w:rsidRDefault="00B711C9" w:rsidP="00C61578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 w:rsidRPr="00C61578">
        <w:rPr>
          <w:rFonts w:ascii="Century Gothic" w:hAnsi="Century Gothic"/>
          <w:b/>
          <w:bCs/>
        </w:rPr>
        <w:t xml:space="preserve">Services </w:t>
      </w:r>
      <w:r w:rsidR="00C61578" w:rsidRPr="00C61578">
        <w:rPr>
          <w:rFonts w:ascii="Century Gothic" w:hAnsi="Century Gothic"/>
          <w:b/>
          <w:bCs/>
        </w:rPr>
        <w:t xml:space="preserve">&amp; </w:t>
      </w:r>
      <w:r w:rsidRPr="00C61578">
        <w:rPr>
          <w:rFonts w:ascii="Century Gothic" w:hAnsi="Century Gothic"/>
          <w:b/>
          <w:bCs/>
        </w:rPr>
        <w:t>Settings</w:t>
      </w:r>
      <w:r>
        <w:rPr>
          <w:rFonts w:ascii="Century Gothic" w:hAnsi="Century Gothic"/>
        </w:rPr>
        <w:t xml:space="preserve"> </w:t>
      </w:r>
      <w:r w:rsidR="00C61578">
        <w:rPr>
          <w:rFonts w:ascii="Century Gothic" w:hAnsi="Century Gothic"/>
        </w:rPr>
        <w:t>previously accessed by clicking the “Contact Us” link is now accessible by clicking the gear icon</w:t>
      </w:r>
      <w:r>
        <w:rPr>
          <w:rFonts w:ascii="Century Gothic" w:hAnsi="Century Gothic"/>
        </w:rPr>
        <w:t xml:space="preserve"> </w:t>
      </w:r>
      <w:r w:rsidR="00C61578">
        <w:rPr>
          <w:rFonts w:ascii="Century Gothic" w:hAnsi="Century Gothic"/>
          <w:noProof/>
        </w:rPr>
        <w:drawing>
          <wp:inline distT="0" distB="0" distL="0" distR="0" wp14:anchorId="7CF68C8E" wp14:editId="197B2909">
            <wp:extent cx="203200" cy="190500"/>
            <wp:effectExtent l="0" t="0" r="0" b="0"/>
            <wp:docPr id="23" name="Picture 2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71" cy="19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1578">
        <w:rPr>
          <w:rFonts w:ascii="Century Gothic" w:hAnsi="Century Gothic"/>
        </w:rPr>
        <w:t xml:space="preserve"> at the top of any page within Online Banking.  The options will display in a dropdown when the icon is clicked.</w:t>
      </w:r>
      <w:r>
        <w:rPr>
          <w:rFonts w:ascii="Century Gothic" w:hAnsi="Century Gothic"/>
        </w:rPr>
        <w:t xml:space="preserve"> </w:t>
      </w:r>
    </w:p>
    <w:p w14:paraId="1C509684" w14:textId="404C0523" w:rsidR="00C61578" w:rsidRDefault="00C61578" w:rsidP="00C61578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Spendable Balance </w:t>
      </w:r>
      <w:r w:rsidRPr="00C61578">
        <w:rPr>
          <w:rFonts w:ascii="Century Gothic" w:hAnsi="Century Gothic"/>
        </w:rPr>
        <w:t>is now located</w:t>
      </w:r>
      <w:r>
        <w:rPr>
          <w:rFonts w:ascii="Century Gothic" w:hAnsi="Century Gothic"/>
        </w:rPr>
        <w:t xml:space="preserve"> </w:t>
      </w:r>
      <w:r w:rsidRPr="00C61578">
        <w:rPr>
          <w:rFonts w:ascii="Century Gothic" w:hAnsi="Century Gothic"/>
        </w:rPr>
        <w:t>on</w:t>
      </w:r>
      <w:r>
        <w:rPr>
          <w:rFonts w:ascii="Century Gothic" w:hAnsi="Century Gothic"/>
        </w:rPr>
        <w:t xml:space="preserve"> t</w:t>
      </w:r>
      <w:r w:rsidRPr="00C61578">
        <w:rPr>
          <w:rFonts w:ascii="Century Gothic" w:hAnsi="Century Gothic"/>
        </w:rPr>
        <w:t xml:space="preserve">he right side </w:t>
      </w:r>
      <w:r>
        <w:rPr>
          <w:rFonts w:ascii="Century Gothic" w:hAnsi="Century Gothic"/>
        </w:rPr>
        <w:t xml:space="preserve">of the Overview page </w:t>
      </w:r>
      <w:r w:rsidRPr="00C61578">
        <w:rPr>
          <w:rFonts w:ascii="Century Gothic" w:hAnsi="Century Gothic"/>
        </w:rPr>
        <w:t>in the widgets columns as its own widget.</w:t>
      </w:r>
    </w:p>
    <w:p w14:paraId="69D778C7" w14:textId="6080107C" w:rsidR="00E85556" w:rsidRDefault="00E85556" w:rsidP="009E424C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 w:rsidRPr="00E85556">
        <w:rPr>
          <w:rFonts w:ascii="Century Gothic" w:hAnsi="Century Gothic"/>
          <w:b/>
          <w:bCs/>
        </w:rPr>
        <w:t xml:space="preserve">Log Out:  </w:t>
      </w:r>
      <w:r w:rsidRPr="00E85556">
        <w:rPr>
          <w:rFonts w:ascii="Century Gothic" w:hAnsi="Century Gothic"/>
        </w:rPr>
        <w:t>The log out option is now displayed under the nickname dropdown where your profile nickname is displayed along with your Profile Settings.</w:t>
      </w:r>
    </w:p>
    <w:p w14:paraId="79F5A9CD" w14:textId="3968DD49" w:rsidR="00B711C9" w:rsidRPr="00E85556" w:rsidRDefault="00E85556" w:rsidP="00E85556">
      <w:pPr>
        <w:rPr>
          <w:rFonts w:ascii="Century Gothic" w:hAnsi="Century Gothic"/>
        </w:rPr>
      </w:pPr>
      <w:r>
        <w:rPr>
          <w:rFonts w:ascii="Century Gothic" w:hAnsi="Century Gothic"/>
        </w:rPr>
        <w:br w:type="column"/>
      </w:r>
    </w:p>
    <w:p w14:paraId="3B0D4B1B" w14:textId="32A5D815" w:rsidR="007B6D36" w:rsidRDefault="007B6D36" w:rsidP="007B6D36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E85556" w14:paraId="7E12725C" w14:textId="77777777" w:rsidTr="00E85556">
        <w:tc>
          <w:tcPr>
            <w:tcW w:w="2245" w:type="dxa"/>
            <w:vAlign w:val="center"/>
          </w:tcPr>
          <w:p w14:paraId="26E6418C" w14:textId="4FA63D81" w:rsidR="00E85556" w:rsidRDefault="00E85556" w:rsidP="00E8555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Contact Information</w:t>
            </w:r>
          </w:p>
        </w:tc>
        <w:tc>
          <w:tcPr>
            <w:tcW w:w="7105" w:type="dxa"/>
          </w:tcPr>
          <w:p w14:paraId="62FA36C2" w14:textId="77777777" w:rsidR="00E85556" w:rsidRDefault="00E85556" w:rsidP="007B6D36">
            <w:pPr>
              <w:rPr>
                <w:rFonts w:ascii="Century Gothic" w:hAnsi="Century Gothic"/>
                <w:b/>
                <w:bCs/>
              </w:rPr>
            </w:pPr>
          </w:p>
          <w:p w14:paraId="68BF96AF" w14:textId="1904A9FE" w:rsidR="00E85556" w:rsidRDefault="00E85556" w:rsidP="007B6D3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82A77C7" wp14:editId="022555A3">
                  <wp:extent cx="3136067" cy="569253"/>
                  <wp:effectExtent l="12700" t="12700" r="13970" b="15240"/>
                  <wp:docPr id="8" name="Picture 8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, rectangle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537" cy="57823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6D4C3B" w14:textId="6B3198CB" w:rsidR="00E85556" w:rsidRDefault="00E85556" w:rsidP="007B6D3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85556" w14:paraId="722B6234" w14:textId="77777777" w:rsidTr="00E85556">
        <w:tc>
          <w:tcPr>
            <w:tcW w:w="2245" w:type="dxa"/>
            <w:vAlign w:val="center"/>
          </w:tcPr>
          <w:p w14:paraId="24BA2816" w14:textId="01B1C97F" w:rsidR="00E85556" w:rsidRDefault="00E85556" w:rsidP="00E8555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Alerts</w:t>
            </w:r>
          </w:p>
        </w:tc>
        <w:tc>
          <w:tcPr>
            <w:tcW w:w="7105" w:type="dxa"/>
          </w:tcPr>
          <w:p w14:paraId="7103A52D" w14:textId="77777777" w:rsidR="00E85556" w:rsidRDefault="00E85556" w:rsidP="007B6D36">
            <w:pPr>
              <w:rPr>
                <w:rFonts w:ascii="Century Gothic" w:hAnsi="Century Gothic"/>
                <w:b/>
                <w:bCs/>
              </w:rPr>
            </w:pPr>
          </w:p>
          <w:p w14:paraId="64722586" w14:textId="77777777" w:rsidR="00E85556" w:rsidRDefault="00E85556" w:rsidP="007B6D3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36C652C4" wp14:editId="26D6308E">
                  <wp:extent cx="2781300" cy="508000"/>
                  <wp:effectExtent l="12700" t="12700" r="12700" b="12700"/>
                  <wp:docPr id="10" name="Picture 10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application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50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0A6CA" w14:textId="33E49D45" w:rsidR="00E85556" w:rsidRDefault="00E85556" w:rsidP="007B6D3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85556" w14:paraId="4B86B7C7" w14:textId="77777777" w:rsidTr="00E85556">
        <w:tc>
          <w:tcPr>
            <w:tcW w:w="2245" w:type="dxa"/>
            <w:vAlign w:val="center"/>
          </w:tcPr>
          <w:p w14:paraId="05636865" w14:textId="75F482D4" w:rsidR="00E85556" w:rsidRDefault="00E85556" w:rsidP="00E8555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Messages</w:t>
            </w:r>
          </w:p>
        </w:tc>
        <w:tc>
          <w:tcPr>
            <w:tcW w:w="7105" w:type="dxa"/>
          </w:tcPr>
          <w:p w14:paraId="0C5379CC" w14:textId="77777777" w:rsidR="00E85556" w:rsidRDefault="00E85556" w:rsidP="007B6D36">
            <w:pPr>
              <w:rPr>
                <w:rFonts w:ascii="Century Gothic" w:hAnsi="Century Gothic"/>
                <w:b/>
                <w:bCs/>
              </w:rPr>
            </w:pPr>
          </w:p>
          <w:p w14:paraId="21963B06" w14:textId="77777777" w:rsidR="00E85556" w:rsidRDefault="00E85556" w:rsidP="007B6D3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14AADA3D" wp14:editId="75C2E2C0">
                  <wp:extent cx="2451100" cy="584200"/>
                  <wp:effectExtent l="12700" t="12700" r="12700" b="12700"/>
                  <wp:docPr id="11" name="Picture 11" descr="Graphical user interface, text, application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Graphical user interface, text, application, chat or text message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0" cy="584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895C6" w14:textId="5081E0B4" w:rsidR="00E85556" w:rsidRDefault="00E85556" w:rsidP="007B6D3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85556" w14:paraId="1F22837A" w14:textId="77777777" w:rsidTr="00E85556">
        <w:tc>
          <w:tcPr>
            <w:tcW w:w="2245" w:type="dxa"/>
            <w:vAlign w:val="center"/>
          </w:tcPr>
          <w:p w14:paraId="0A4527E3" w14:textId="123D701A" w:rsidR="00E85556" w:rsidRDefault="00E85556" w:rsidP="00E8555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Services &amp; Settings</w:t>
            </w:r>
          </w:p>
        </w:tc>
        <w:tc>
          <w:tcPr>
            <w:tcW w:w="7105" w:type="dxa"/>
          </w:tcPr>
          <w:p w14:paraId="234A0534" w14:textId="77777777" w:rsidR="00E85556" w:rsidRDefault="00E85556" w:rsidP="007B6D36">
            <w:pPr>
              <w:rPr>
                <w:rFonts w:ascii="Century Gothic" w:hAnsi="Century Gothic"/>
                <w:b/>
                <w:bCs/>
              </w:rPr>
            </w:pPr>
          </w:p>
          <w:p w14:paraId="13AD8833" w14:textId="77777777" w:rsidR="00E85556" w:rsidRDefault="00E85556" w:rsidP="007B6D3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646D102B" wp14:editId="567459E3">
                  <wp:extent cx="4187877" cy="486270"/>
                  <wp:effectExtent l="12700" t="12700" r="317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67" cy="49696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7D3BC" w14:textId="69B65A27" w:rsidR="00E85556" w:rsidRDefault="00E85556" w:rsidP="007B6D3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85556" w14:paraId="024087A9" w14:textId="77777777" w:rsidTr="00E85556">
        <w:tc>
          <w:tcPr>
            <w:tcW w:w="2245" w:type="dxa"/>
            <w:vAlign w:val="center"/>
          </w:tcPr>
          <w:p w14:paraId="5AD55A3F" w14:textId="77777777" w:rsidR="00E85556" w:rsidRDefault="00E85556" w:rsidP="00E8555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Log Out</w:t>
            </w:r>
          </w:p>
          <w:p w14:paraId="4BC20DFF" w14:textId="529C8CE0" w:rsidR="00E85556" w:rsidRDefault="00E85556" w:rsidP="00E8555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&amp; Profile Settings</w:t>
            </w:r>
          </w:p>
        </w:tc>
        <w:tc>
          <w:tcPr>
            <w:tcW w:w="7105" w:type="dxa"/>
          </w:tcPr>
          <w:p w14:paraId="3BC32249" w14:textId="77777777" w:rsidR="00E85556" w:rsidRDefault="00E85556" w:rsidP="007B6D36">
            <w:pPr>
              <w:rPr>
                <w:rFonts w:ascii="Century Gothic" w:hAnsi="Century Gothic"/>
                <w:b/>
                <w:bCs/>
              </w:rPr>
            </w:pPr>
          </w:p>
          <w:p w14:paraId="35AA6A55" w14:textId="77777777" w:rsidR="00E85556" w:rsidRDefault="00E85556" w:rsidP="007B6D3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48F3A929" wp14:editId="4A062E29">
                  <wp:extent cx="2578100" cy="723900"/>
                  <wp:effectExtent l="12700" t="12700" r="12700" b="12700"/>
                  <wp:docPr id="13" name="Picture 1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Graphical user interface, application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723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FC474" w14:textId="0F511BF6" w:rsidR="00E85556" w:rsidRDefault="00E85556" w:rsidP="007B6D36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7B1CE95D" w14:textId="77777777" w:rsidR="00E85556" w:rsidRDefault="00E85556" w:rsidP="007B6D36">
      <w:pPr>
        <w:rPr>
          <w:rFonts w:ascii="Century Gothic" w:hAnsi="Century Gothic"/>
          <w:b/>
          <w:bCs/>
        </w:rPr>
      </w:pPr>
    </w:p>
    <w:p w14:paraId="4CF0F6DD" w14:textId="77777777" w:rsidR="00E85556" w:rsidRDefault="00E85556" w:rsidP="007B6D36">
      <w:pPr>
        <w:rPr>
          <w:rFonts w:ascii="Century Gothic" w:hAnsi="Century Gothic"/>
          <w:b/>
          <w:bCs/>
        </w:rPr>
      </w:pPr>
    </w:p>
    <w:p w14:paraId="69FC198C" w14:textId="77777777" w:rsidR="00E85556" w:rsidRDefault="00E85556" w:rsidP="007B6D36">
      <w:pPr>
        <w:rPr>
          <w:rFonts w:ascii="Century Gothic" w:hAnsi="Century Gothic"/>
          <w:b/>
          <w:bCs/>
        </w:rPr>
      </w:pPr>
    </w:p>
    <w:p w14:paraId="6E152800" w14:textId="07D89F24" w:rsidR="00E85556" w:rsidRDefault="00E85556" w:rsidP="007B6D36">
      <w:pPr>
        <w:rPr>
          <w:rFonts w:ascii="Century Gothic" w:hAnsi="Century Gothic"/>
          <w:b/>
          <w:bCs/>
        </w:rPr>
      </w:pPr>
    </w:p>
    <w:p w14:paraId="43EDB1A4" w14:textId="3686A31A" w:rsidR="00E36B37" w:rsidRPr="00E36B37" w:rsidRDefault="00E36B37" w:rsidP="00E36B37">
      <w:pPr>
        <w:rPr>
          <w:rFonts w:ascii="Times New Roman" w:eastAsia="Times New Roman" w:hAnsi="Times New Roman" w:cs="Times New Roman"/>
        </w:rPr>
      </w:pPr>
      <w:r w:rsidRPr="00E36B37">
        <w:rPr>
          <w:rFonts w:ascii="Times New Roman" w:eastAsia="Times New Roman" w:hAnsi="Times New Roman" w:cs="Times New Roman"/>
        </w:rPr>
        <w:fldChar w:fldCharType="begin"/>
      </w:r>
      <w:r w:rsidRPr="00E36B37">
        <w:rPr>
          <w:rFonts w:ascii="Times New Roman" w:eastAsia="Times New Roman" w:hAnsi="Times New Roman" w:cs="Times New Roman"/>
        </w:rPr>
        <w:instrText xml:space="preserve"> INCLUDEPICTURE "https://files.slack.com/files-pri/T7RGMKQEA-F02A9BY6BUN/2021-08-06_13-16-34.png" \* MERGEFORMATINET </w:instrText>
      </w:r>
      <w:r w:rsidRPr="00E36B37">
        <w:rPr>
          <w:rFonts w:ascii="Times New Roman" w:eastAsia="Times New Roman" w:hAnsi="Times New Roman" w:cs="Times New Roman"/>
        </w:rPr>
        <w:fldChar w:fldCharType="separate"/>
      </w:r>
      <w:r w:rsidRPr="00E36B3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5C6BA80" wp14:editId="42259309">
                <wp:extent cx="304800" cy="304800"/>
                <wp:effectExtent l="0" t="0" r="0" b="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>
              <v:rect id="Rectangle 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065A1A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">
                <o:lock v:ext="edit" aspectratio="t"/>
                <w10:anchorlock/>
              </v:rect>
            </w:pict>
          </mc:Fallback>
        </mc:AlternateContent>
      </w:r>
      <w:r w:rsidRPr="00E36B37">
        <w:rPr>
          <w:rFonts w:ascii="Times New Roman" w:eastAsia="Times New Roman" w:hAnsi="Times New Roman" w:cs="Times New Roman"/>
        </w:rPr>
        <w:fldChar w:fldCharType="end"/>
      </w:r>
    </w:p>
    <w:p w14:paraId="5755EAE3" w14:textId="662BE653" w:rsidR="007B6D36" w:rsidRPr="007B6D36" w:rsidRDefault="007B6D36" w:rsidP="007B6D36">
      <w:pPr>
        <w:rPr>
          <w:rFonts w:ascii="Century Gothic" w:hAnsi="Century Gothic"/>
          <w:b/>
          <w:bCs/>
        </w:rPr>
      </w:pPr>
    </w:p>
    <w:bookmarkEnd w:id="3"/>
    <w:p w14:paraId="21918585" w14:textId="66BC0839" w:rsidR="007B6D36" w:rsidRPr="007B6D36" w:rsidRDefault="007B6D36" w:rsidP="007B6D36">
      <w:pPr>
        <w:rPr>
          <w:rFonts w:ascii="Century Gothic" w:hAnsi="Century Gothic"/>
          <w:b/>
          <w:bCs/>
        </w:rPr>
      </w:pPr>
    </w:p>
    <w:p w14:paraId="56944DEE" w14:textId="6A25B734" w:rsidR="007B6D36" w:rsidRDefault="00E85556" w:rsidP="007B6D36">
      <w:pPr>
        <w:rPr>
          <w:rFonts w:ascii="Century Gothic" w:hAnsi="Century Gothic"/>
          <w:b/>
          <w:bCs/>
          <w:sz w:val="32"/>
          <w:szCs w:val="32"/>
        </w:rPr>
      </w:pPr>
      <w:bookmarkStart w:id="4" w:name="accounts"/>
      <w:r>
        <w:rPr>
          <w:rFonts w:ascii="Century Gothic" w:hAnsi="Century Gothic"/>
          <w:b/>
          <w:bCs/>
          <w:sz w:val="32"/>
          <w:szCs w:val="32"/>
        </w:rPr>
        <w:br w:type="column"/>
      </w:r>
      <w:r w:rsidR="007B6D36" w:rsidRPr="00AB2535">
        <w:rPr>
          <w:rFonts w:ascii="Century Gothic" w:hAnsi="Century Gothic"/>
          <w:b/>
          <w:bCs/>
          <w:sz w:val="32"/>
          <w:szCs w:val="32"/>
        </w:rPr>
        <w:lastRenderedPageBreak/>
        <w:t xml:space="preserve">Accounts Page </w:t>
      </w:r>
    </w:p>
    <w:p w14:paraId="6FDB63D0" w14:textId="77777777" w:rsidR="00100F52" w:rsidRPr="00AB2535" w:rsidRDefault="00100F52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2240AFD0" w14:textId="4786538B" w:rsidR="007B6D36" w:rsidRPr="00100F52" w:rsidRDefault="00B711C9" w:rsidP="00B711C9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The accounts page </w:t>
      </w:r>
      <w:r w:rsidR="00E85556">
        <w:rPr>
          <w:rFonts w:ascii="Century Gothic" w:hAnsi="Century Gothic"/>
        </w:rPr>
        <w:t>has been designed to display more information in an easier to view format.</w:t>
      </w:r>
    </w:p>
    <w:p w14:paraId="79AA660C" w14:textId="77777777" w:rsidR="00100F52" w:rsidRPr="00100F52" w:rsidRDefault="00100F52" w:rsidP="00100F52">
      <w:pPr>
        <w:rPr>
          <w:rFonts w:ascii="Century Gothic" w:hAnsi="Century Gothic"/>
          <w:b/>
          <w:bCs/>
        </w:rPr>
      </w:pPr>
    </w:p>
    <w:p w14:paraId="01C6EBDB" w14:textId="3367717F" w:rsidR="00B711C9" w:rsidRPr="00BB2F26" w:rsidRDefault="00E85556" w:rsidP="00B711C9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Links previously shown on the right side at the top of the page are now displayed as sub-tabs</w:t>
      </w:r>
      <w:r w:rsidR="00BB2F26">
        <w:rPr>
          <w:rFonts w:ascii="Century Gothic" w:hAnsi="Century Gothic"/>
        </w:rPr>
        <w:t xml:space="preserve"> along with the existing Activity sub-tab.</w:t>
      </w:r>
    </w:p>
    <w:p w14:paraId="37370802" w14:textId="77777777" w:rsidR="00BB2F26" w:rsidRPr="00BB2F26" w:rsidRDefault="00BB2F26" w:rsidP="00BB2F26">
      <w:pPr>
        <w:pStyle w:val="ListParagraph"/>
        <w:rPr>
          <w:rFonts w:ascii="Century Gothic" w:hAnsi="Century Gothic"/>
          <w:b/>
          <w:bCs/>
        </w:rPr>
      </w:pPr>
    </w:p>
    <w:p w14:paraId="2279D6ED" w14:textId="09B9E9D2" w:rsidR="00BB2F26" w:rsidRDefault="00BB2F26" w:rsidP="00B711C9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Primary</w:t>
      </w:r>
      <w:r w:rsidRPr="00BB2F26">
        <w:rPr>
          <w:rFonts w:ascii="Century Gothic" w:hAnsi="Century Gothic"/>
        </w:rPr>
        <w:t xml:space="preserve"> account balances will display at the top right corner of the page.</w:t>
      </w:r>
    </w:p>
    <w:p w14:paraId="46242363" w14:textId="77777777" w:rsidR="00BB2F26" w:rsidRPr="00BB2F26" w:rsidRDefault="00BB2F26" w:rsidP="00BB2F26">
      <w:pPr>
        <w:pStyle w:val="ListParagraph"/>
        <w:rPr>
          <w:rFonts w:ascii="Century Gothic" w:hAnsi="Century Gothic"/>
        </w:rPr>
      </w:pPr>
    </w:p>
    <w:p w14:paraId="3C4BE1D9" w14:textId="3F3EE0FE" w:rsidR="00BB2F26" w:rsidRPr="00BB2F26" w:rsidRDefault="00BB2F26" w:rsidP="00B711C9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Additional details regarding the accounts can be accessed by clicking the link (</w:t>
      </w:r>
      <w:r w:rsidRPr="00BB2F26">
        <w:rPr>
          <w:rFonts w:ascii="Century Gothic" w:hAnsi="Century Gothic"/>
          <w:i/>
          <w:iCs/>
        </w:rPr>
        <w:t>More Details</w:t>
      </w:r>
      <w:r>
        <w:rPr>
          <w:rFonts w:ascii="Century Gothic" w:hAnsi="Century Gothic"/>
        </w:rPr>
        <w:t>) under the Account Name/Nickname on the top left of the page.</w:t>
      </w:r>
    </w:p>
    <w:p w14:paraId="1B8B5DAE" w14:textId="77777777" w:rsidR="007B6D36" w:rsidRDefault="007B6D36" w:rsidP="007B6D36">
      <w:pPr>
        <w:rPr>
          <w:rFonts w:ascii="Century Gothic" w:hAnsi="Century Gothic"/>
          <w:b/>
          <w:bCs/>
        </w:rPr>
      </w:pPr>
    </w:p>
    <w:p w14:paraId="11726FE2" w14:textId="4C347E7A" w:rsidR="007B6D36" w:rsidRDefault="00100F52" w:rsidP="00A5677E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14E4EF5B" wp14:editId="3BA31365">
            <wp:extent cx="5943600" cy="2887980"/>
            <wp:effectExtent l="12700" t="12700" r="1270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BB4E8CE" w14:textId="77777777" w:rsidR="007B6D36" w:rsidRPr="007B6D36" w:rsidRDefault="007B6D36" w:rsidP="007B6D36">
      <w:pPr>
        <w:rPr>
          <w:rFonts w:ascii="Century Gothic" w:hAnsi="Century Gothic"/>
          <w:b/>
          <w:bCs/>
        </w:rPr>
      </w:pPr>
    </w:p>
    <w:bookmarkEnd w:id="4"/>
    <w:p w14:paraId="75D2727D" w14:textId="257F10C9" w:rsidR="007B6D36" w:rsidRPr="007B6D36" w:rsidRDefault="007B6D36" w:rsidP="007B6D36">
      <w:pPr>
        <w:rPr>
          <w:rFonts w:ascii="Century Gothic" w:hAnsi="Century Gothic"/>
          <w:b/>
          <w:bCs/>
        </w:rPr>
      </w:pPr>
    </w:p>
    <w:p w14:paraId="2AFC15FB" w14:textId="77777777" w:rsidR="00100F52" w:rsidRDefault="00100F52" w:rsidP="007B6D36">
      <w:pPr>
        <w:rPr>
          <w:rFonts w:ascii="Century Gothic" w:hAnsi="Century Gothic"/>
          <w:b/>
          <w:bCs/>
          <w:sz w:val="32"/>
          <w:szCs w:val="32"/>
        </w:rPr>
      </w:pPr>
      <w:bookmarkStart w:id="5" w:name="movemoney"/>
    </w:p>
    <w:p w14:paraId="7FBCB862" w14:textId="77777777" w:rsidR="00100F52" w:rsidRDefault="00100F52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77ABB668" w14:textId="77777777" w:rsidR="00100F52" w:rsidRDefault="00100F52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3727C4C7" w14:textId="77777777" w:rsidR="00100F52" w:rsidRDefault="00100F52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31331620" w14:textId="77777777" w:rsidR="00100F52" w:rsidRDefault="00100F52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4F2F571F" w14:textId="77777777" w:rsidR="00100F52" w:rsidRDefault="00100F52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114D4D63" w14:textId="77777777" w:rsidR="00100F52" w:rsidRDefault="00100F52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280FB76B" w14:textId="77777777" w:rsidR="00100F52" w:rsidRDefault="00100F52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16B3ADBD" w14:textId="272CA8DA" w:rsidR="007B6D36" w:rsidRDefault="007B6D36" w:rsidP="007B6D36">
      <w:pPr>
        <w:rPr>
          <w:rFonts w:ascii="Century Gothic" w:hAnsi="Century Gothic"/>
          <w:b/>
          <w:bCs/>
          <w:sz w:val="32"/>
          <w:szCs w:val="32"/>
        </w:rPr>
      </w:pPr>
      <w:r w:rsidRPr="00AB2535">
        <w:rPr>
          <w:rFonts w:ascii="Century Gothic" w:hAnsi="Century Gothic"/>
          <w:b/>
          <w:bCs/>
          <w:sz w:val="32"/>
          <w:szCs w:val="32"/>
        </w:rPr>
        <w:lastRenderedPageBreak/>
        <w:t>Move Money</w:t>
      </w:r>
      <w:r w:rsidR="00BB2F26">
        <w:rPr>
          <w:rFonts w:ascii="Century Gothic" w:hAnsi="Century Gothic"/>
          <w:b/>
          <w:bCs/>
          <w:sz w:val="32"/>
          <w:szCs w:val="32"/>
        </w:rPr>
        <w:t xml:space="preserve"> </w:t>
      </w:r>
    </w:p>
    <w:p w14:paraId="7A9D0DF6" w14:textId="77777777" w:rsidR="00100F52" w:rsidRPr="00AB2535" w:rsidRDefault="00100F52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5B91FDEA" w14:textId="6F7AB6B8" w:rsidR="007B6D36" w:rsidRDefault="00B711C9" w:rsidP="007B6D3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B711C9">
        <w:rPr>
          <w:rFonts w:ascii="Century Gothic" w:hAnsi="Century Gothic"/>
        </w:rPr>
        <w:t xml:space="preserve">The Move Money </w:t>
      </w:r>
      <w:r w:rsidR="00BB2F26">
        <w:rPr>
          <w:rFonts w:ascii="Century Gothic" w:hAnsi="Century Gothic"/>
        </w:rPr>
        <w:t>page where you conduct transfer</w:t>
      </w:r>
      <w:r w:rsidR="006008BF">
        <w:rPr>
          <w:rFonts w:ascii="Century Gothic" w:hAnsi="Century Gothic"/>
        </w:rPr>
        <w:t>s</w:t>
      </w:r>
      <w:r w:rsidR="00BB2F26">
        <w:rPr>
          <w:rFonts w:ascii="Century Gothic" w:hAnsi="Century Gothic"/>
        </w:rPr>
        <w:t xml:space="preserve"> contains the same functions and options you are used to using each day.</w:t>
      </w:r>
      <w:r w:rsidRPr="00B711C9">
        <w:rPr>
          <w:rFonts w:ascii="Century Gothic" w:hAnsi="Century Gothic"/>
        </w:rPr>
        <w:t xml:space="preserve"> </w:t>
      </w:r>
    </w:p>
    <w:p w14:paraId="4FBC5C5A" w14:textId="77777777" w:rsidR="00100F52" w:rsidRDefault="00100F52" w:rsidP="0014715B">
      <w:pPr>
        <w:pStyle w:val="ListParagraph"/>
        <w:rPr>
          <w:rFonts w:ascii="Century Gothic" w:hAnsi="Century Gothic"/>
        </w:rPr>
      </w:pPr>
    </w:p>
    <w:p w14:paraId="769FDDC4" w14:textId="4DBECCC1" w:rsidR="0014715B" w:rsidRPr="00B711C9" w:rsidRDefault="0014715B" w:rsidP="00A5677E">
      <w:pPr>
        <w:pStyle w:val="ListParagraph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2BC1F330" wp14:editId="244A45AA">
            <wp:extent cx="5943600" cy="2934970"/>
            <wp:effectExtent l="12700" t="12700" r="1270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49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B81CC14" w14:textId="77777777" w:rsidR="007B6D36" w:rsidRPr="007B6D36" w:rsidRDefault="007B6D36" w:rsidP="007B6D36">
      <w:pPr>
        <w:rPr>
          <w:rFonts w:ascii="Century Gothic" w:hAnsi="Century Gothic"/>
          <w:b/>
          <w:bCs/>
        </w:rPr>
      </w:pPr>
    </w:p>
    <w:bookmarkEnd w:id="5"/>
    <w:p w14:paraId="34A7399E" w14:textId="556F4B78" w:rsidR="007B6D36" w:rsidRPr="007B6D36" w:rsidRDefault="007B6D36" w:rsidP="007B6D36">
      <w:pPr>
        <w:rPr>
          <w:rFonts w:ascii="Century Gothic" w:hAnsi="Century Gothic"/>
          <w:b/>
          <w:bCs/>
        </w:rPr>
      </w:pPr>
    </w:p>
    <w:p w14:paraId="0EA41017" w14:textId="77777777" w:rsidR="007B6D36" w:rsidRDefault="007B6D36" w:rsidP="007B6D36">
      <w:pPr>
        <w:rPr>
          <w:rFonts w:ascii="Century Gothic" w:hAnsi="Century Gothic"/>
          <w:b/>
          <w:bCs/>
        </w:rPr>
      </w:pPr>
      <w:bookmarkStart w:id="6" w:name="myspending"/>
    </w:p>
    <w:p w14:paraId="6AE8A5B1" w14:textId="77777777" w:rsidR="00E36B37" w:rsidRDefault="00E36B37" w:rsidP="007B6D36">
      <w:pPr>
        <w:rPr>
          <w:rFonts w:ascii="Century Gothic" w:hAnsi="Century Gothic"/>
          <w:b/>
          <w:bCs/>
        </w:rPr>
      </w:pPr>
    </w:p>
    <w:p w14:paraId="55817060" w14:textId="77777777" w:rsidR="0014715B" w:rsidRDefault="0014715B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43A75EBC" w14:textId="77777777" w:rsidR="0014715B" w:rsidRDefault="0014715B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61E83E29" w14:textId="77777777" w:rsidR="0014715B" w:rsidRDefault="0014715B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5ADEE696" w14:textId="77777777" w:rsidR="0014715B" w:rsidRDefault="0014715B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3B4B451E" w14:textId="77777777" w:rsidR="0014715B" w:rsidRDefault="0014715B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1C00E6D2" w14:textId="77777777" w:rsidR="0014715B" w:rsidRDefault="0014715B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4BDD860F" w14:textId="77777777" w:rsidR="0014715B" w:rsidRDefault="0014715B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47620E4F" w14:textId="77777777" w:rsidR="0014715B" w:rsidRDefault="0014715B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1C786647" w14:textId="77777777" w:rsidR="00885340" w:rsidRDefault="00885340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40A281A1" w14:textId="77777777" w:rsidR="00885340" w:rsidRDefault="00885340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69D50194" w14:textId="77777777" w:rsidR="00885340" w:rsidRDefault="00885340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44387097" w14:textId="77777777" w:rsidR="00885340" w:rsidRDefault="00885340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075492C3" w14:textId="77777777" w:rsidR="00885340" w:rsidRDefault="00885340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35E86BCB" w14:textId="44443290" w:rsidR="007B6D36" w:rsidRPr="00AB2535" w:rsidRDefault="007B6D36" w:rsidP="007B6D36">
      <w:pPr>
        <w:rPr>
          <w:rFonts w:ascii="Century Gothic" w:hAnsi="Century Gothic"/>
          <w:b/>
          <w:bCs/>
          <w:sz w:val="32"/>
          <w:szCs w:val="32"/>
        </w:rPr>
      </w:pPr>
      <w:r w:rsidRPr="00AB2535">
        <w:rPr>
          <w:rFonts w:ascii="Century Gothic" w:hAnsi="Century Gothic"/>
          <w:b/>
          <w:bCs/>
          <w:sz w:val="32"/>
          <w:szCs w:val="32"/>
        </w:rPr>
        <w:lastRenderedPageBreak/>
        <w:t xml:space="preserve">My Spending </w:t>
      </w:r>
    </w:p>
    <w:p w14:paraId="1C9FD57D" w14:textId="79581EB8" w:rsidR="007B6D36" w:rsidRPr="00AB2535" w:rsidRDefault="00BB2F26" w:rsidP="00AB253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The Category Watch widget (just as on the Overview page) has a new design using bars for the day-to-day progress.</w:t>
      </w:r>
    </w:p>
    <w:p w14:paraId="249FAC40" w14:textId="77777777" w:rsidR="007B6D36" w:rsidRDefault="007B6D36" w:rsidP="007B6D36">
      <w:pPr>
        <w:rPr>
          <w:rFonts w:ascii="Century Gothic" w:hAnsi="Century Gothic"/>
          <w:b/>
          <w:bCs/>
        </w:rPr>
      </w:pPr>
    </w:p>
    <w:p w14:paraId="7F3F351A" w14:textId="272186A1" w:rsidR="007B6D36" w:rsidRDefault="000E744E" w:rsidP="00AB2535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4C36A089" wp14:editId="33D4200A">
            <wp:extent cx="5943600" cy="2752725"/>
            <wp:effectExtent l="12700" t="12700" r="12700" b="15875"/>
            <wp:docPr id="5" name="Picture 5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Teams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99EAC8" w14:textId="1F8E14EB" w:rsidR="007B6D36" w:rsidRPr="00E36B37" w:rsidRDefault="00E36B37" w:rsidP="007B6D36">
      <w:pPr>
        <w:rPr>
          <w:rFonts w:ascii="Times New Roman" w:eastAsia="Times New Roman" w:hAnsi="Times New Roman" w:cs="Times New Roman"/>
        </w:rPr>
      </w:pPr>
      <w:r w:rsidRPr="00E36B37">
        <w:rPr>
          <w:rFonts w:ascii="Times New Roman" w:eastAsia="Times New Roman" w:hAnsi="Times New Roman" w:cs="Times New Roman"/>
        </w:rPr>
        <w:fldChar w:fldCharType="begin"/>
      </w:r>
      <w:r w:rsidRPr="00E36B37">
        <w:rPr>
          <w:rFonts w:ascii="Times New Roman" w:eastAsia="Times New Roman" w:hAnsi="Times New Roman" w:cs="Times New Roman"/>
        </w:rPr>
        <w:instrText xml:space="preserve"> INCLUDEPICTURE "https://files.slack.com/files-pri/T7RGMKQEA-F02A9C4GGMC/2021-08-06_13-18-40.png" \* MERGEFORMATINET </w:instrText>
      </w:r>
      <w:r w:rsidRPr="00E36B37">
        <w:rPr>
          <w:rFonts w:ascii="Times New Roman" w:eastAsia="Times New Roman" w:hAnsi="Times New Roman" w:cs="Times New Roman"/>
        </w:rPr>
        <w:fldChar w:fldCharType="separate"/>
      </w:r>
      <w:r w:rsidRPr="00E36B3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01DD5A9" wp14:editId="08A8993F">
                <wp:extent cx="304800" cy="304800"/>
                <wp:effectExtent l="0" t="0" r="0" b="0"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<w:pict>
              <v:rect id="Rectangle 1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336B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">
                <o:lock v:ext="edit" aspectratio="t"/>
                <w10:anchorlock/>
              </v:rect>
            </w:pict>
          </mc:Fallback>
        </mc:AlternateContent>
      </w:r>
      <w:r w:rsidRPr="00E36B37">
        <w:rPr>
          <w:rFonts w:ascii="Times New Roman" w:eastAsia="Times New Roman" w:hAnsi="Times New Roman" w:cs="Times New Roman"/>
        </w:rPr>
        <w:fldChar w:fldCharType="end"/>
      </w:r>
      <w:bookmarkEnd w:id="6"/>
    </w:p>
    <w:p w14:paraId="6923A862" w14:textId="77777777" w:rsidR="000E744E" w:rsidRDefault="000E744E" w:rsidP="007B6D36">
      <w:pPr>
        <w:rPr>
          <w:rFonts w:ascii="Century Gothic" w:hAnsi="Century Gothic"/>
          <w:b/>
          <w:bCs/>
          <w:sz w:val="32"/>
          <w:szCs w:val="32"/>
        </w:rPr>
      </w:pPr>
      <w:bookmarkStart w:id="7" w:name="servicessettings"/>
    </w:p>
    <w:p w14:paraId="45E82647" w14:textId="77777777" w:rsidR="000E744E" w:rsidRDefault="000E744E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11D9E8A7" w14:textId="77777777" w:rsidR="000E744E" w:rsidRDefault="000E744E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116B2CF5" w14:textId="77777777" w:rsidR="000E744E" w:rsidRDefault="000E744E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7242506C" w14:textId="77777777" w:rsidR="000E744E" w:rsidRDefault="000E744E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232350D6" w14:textId="77777777" w:rsidR="000E744E" w:rsidRDefault="000E744E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7A044421" w14:textId="77777777" w:rsidR="000E744E" w:rsidRDefault="000E744E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4BD2E35F" w14:textId="77777777" w:rsidR="000E744E" w:rsidRDefault="000E744E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12BF0C15" w14:textId="77777777" w:rsidR="000E744E" w:rsidRDefault="000E744E" w:rsidP="007B6D36">
      <w:pPr>
        <w:rPr>
          <w:rFonts w:ascii="Century Gothic" w:hAnsi="Century Gothic"/>
          <w:b/>
          <w:bCs/>
          <w:sz w:val="32"/>
          <w:szCs w:val="32"/>
        </w:rPr>
      </w:pPr>
    </w:p>
    <w:p w14:paraId="2FAE10B5" w14:textId="77777777" w:rsidR="007B6D36" w:rsidRPr="007B6D36" w:rsidRDefault="007B6D36" w:rsidP="007B6D36">
      <w:pPr>
        <w:rPr>
          <w:rFonts w:ascii="Century Gothic" w:hAnsi="Century Gothic"/>
          <w:b/>
          <w:bCs/>
        </w:rPr>
      </w:pPr>
    </w:p>
    <w:bookmarkEnd w:id="7"/>
    <w:p w14:paraId="18632D77" w14:textId="38692018" w:rsidR="00E36B37" w:rsidRDefault="00E36B37" w:rsidP="00E36B37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511C5436" w14:textId="77777777" w:rsidR="00885340" w:rsidRDefault="00885340">
      <w:pPr>
        <w:rPr>
          <w:rFonts w:ascii="Century Gothic" w:hAnsi="Century Gothic"/>
          <w:b/>
          <w:bCs/>
          <w:sz w:val="36"/>
          <w:szCs w:val="36"/>
        </w:rPr>
      </w:pPr>
    </w:p>
    <w:p w14:paraId="51FE63F8" w14:textId="77777777" w:rsidR="00885340" w:rsidRDefault="00885340">
      <w:pPr>
        <w:rPr>
          <w:rFonts w:ascii="Century Gothic" w:hAnsi="Century Gothic"/>
          <w:b/>
          <w:bCs/>
          <w:sz w:val="36"/>
          <w:szCs w:val="36"/>
        </w:rPr>
      </w:pPr>
    </w:p>
    <w:p w14:paraId="774FA118" w14:textId="77777777" w:rsidR="00885340" w:rsidRDefault="00885340">
      <w:pPr>
        <w:rPr>
          <w:rFonts w:ascii="Century Gothic" w:hAnsi="Century Gothic"/>
          <w:b/>
          <w:bCs/>
          <w:sz w:val="36"/>
          <w:szCs w:val="36"/>
        </w:rPr>
      </w:pPr>
    </w:p>
    <w:p w14:paraId="7C71D8C1" w14:textId="77777777" w:rsidR="00885340" w:rsidRDefault="00885340">
      <w:pPr>
        <w:rPr>
          <w:rFonts w:ascii="Century Gothic" w:hAnsi="Century Gothic"/>
          <w:b/>
          <w:bCs/>
          <w:sz w:val="36"/>
          <w:szCs w:val="36"/>
        </w:rPr>
      </w:pPr>
    </w:p>
    <w:p w14:paraId="2085020A" w14:textId="44E41120" w:rsidR="00A57645" w:rsidRPr="00A57645" w:rsidRDefault="00A57645">
      <w:pPr>
        <w:rPr>
          <w:rFonts w:ascii="Century Gothic" w:hAnsi="Century Gothic"/>
          <w:b/>
          <w:bCs/>
          <w:sz w:val="36"/>
          <w:szCs w:val="36"/>
        </w:rPr>
      </w:pPr>
      <w:r w:rsidRPr="00A57645">
        <w:rPr>
          <w:rFonts w:ascii="Century Gothic" w:hAnsi="Century Gothic"/>
          <w:b/>
          <w:bCs/>
          <w:sz w:val="36"/>
          <w:szCs w:val="36"/>
        </w:rPr>
        <w:lastRenderedPageBreak/>
        <w:t>New Features</w:t>
      </w:r>
      <w:r w:rsidR="00BB2B8F">
        <w:rPr>
          <w:rFonts w:ascii="Century Gothic" w:hAnsi="Century Gothic"/>
          <w:b/>
          <w:bCs/>
          <w:sz w:val="36"/>
          <w:szCs w:val="36"/>
        </w:rPr>
        <w:t xml:space="preserve"> in your Enhanced Online Banking experience</w:t>
      </w:r>
      <w:r w:rsidRPr="00A57645">
        <w:rPr>
          <w:rFonts w:ascii="Century Gothic" w:hAnsi="Century Gothic"/>
          <w:b/>
          <w:bCs/>
          <w:sz w:val="36"/>
          <w:szCs w:val="36"/>
        </w:rPr>
        <w:t xml:space="preserve">! </w:t>
      </w:r>
    </w:p>
    <w:bookmarkEnd w:id="1"/>
    <w:p w14:paraId="45550BBF" w14:textId="6AB06DBC" w:rsidR="00A57645" w:rsidRPr="00A57645" w:rsidRDefault="00A57645">
      <w:pPr>
        <w:rPr>
          <w:rFonts w:ascii="Century Gothic" w:hAnsi="Century Gothic"/>
        </w:rPr>
      </w:pPr>
    </w:p>
    <w:p w14:paraId="0D6EACDA" w14:textId="321C0648" w:rsidR="00A57645" w:rsidRPr="00AB2535" w:rsidRDefault="00A57645">
      <w:pPr>
        <w:rPr>
          <w:rFonts w:ascii="Century Gothic" w:hAnsi="Century Gothic"/>
          <w:b/>
          <w:bCs/>
          <w:sz w:val="32"/>
          <w:szCs w:val="32"/>
        </w:rPr>
      </w:pPr>
      <w:r w:rsidRPr="00AB2535">
        <w:rPr>
          <w:rFonts w:ascii="Century Gothic" w:hAnsi="Century Gothic"/>
          <w:b/>
          <w:bCs/>
          <w:sz w:val="32"/>
          <w:szCs w:val="32"/>
        </w:rPr>
        <w:t>Widgets</w:t>
      </w:r>
      <w:r w:rsidR="00FA055D">
        <w:rPr>
          <w:rFonts w:ascii="Century Gothic" w:hAnsi="Century Gothic"/>
          <w:b/>
          <w:bCs/>
          <w:sz w:val="32"/>
          <w:szCs w:val="32"/>
        </w:rPr>
        <w:t xml:space="preserve"> (Overview page)</w:t>
      </w:r>
    </w:p>
    <w:p w14:paraId="4B1A1D0F" w14:textId="087C2AA9" w:rsidR="00A57645" w:rsidRPr="00A57645" w:rsidRDefault="00A57645">
      <w:pPr>
        <w:rPr>
          <w:rFonts w:ascii="Century Gothic" w:hAnsi="Century Gothic"/>
          <w:b/>
          <w:bCs/>
        </w:rPr>
      </w:pPr>
    </w:p>
    <w:p w14:paraId="6518CDB6" w14:textId="51C09F10" w:rsidR="00A57645" w:rsidRPr="00A57645" w:rsidRDefault="00A57645" w:rsidP="00A57645">
      <w:pPr>
        <w:numPr>
          <w:ilvl w:val="0"/>
          <w:numId w:val="1"/>
        </w:numPr>
        <w:rPr>
          <w:rFonts w:ascii="Century Gothic" w:hAnsi="Century Gothic"/>
        </w:rPr>
      </w:pPr>
      <w:r w:rsidRPr="00A57645">
        <w:rPr>
          <w:rFonts w:ascii="Century Gothic" w:hAnsi="Century Gothic"/>
        </w:rPr>
        <w:t>Provide</w:t>
      </w:r>
      <w:r w:rsidR="006008BF">
        <w:rPr>
          <w:rFonts w:ascii="Century Gothic" w:hAnsi="Century Gothic"/>
        </w:rPr>
        <w:t>s</w:t>
      </w:r>
      <w:r w:rsidRPr="00A57645">
        <w:rPr>
          <w:rFonts w:ascii="Century Gothic" w:hAnsi="Century Gothic"/>
        </w:rPr>
        <w:t xml:space="preserve"> direct access to more information </w:t>
      </w:r>
      <w:r w:rsidR="00FA055D">
        <w:rPr>
          <w:rFonts w:ascii="Century Gothic" w:hAnsi="Century Gothic"/>
        </w:rPr>
        <w:t>and data.</w:t>
      </w:r>
    </w:p>
    <w:p w14:paraId="0398B402" w14:textId="2B802AD1" w:rsidR="00A57645" w:rsidRPr="00A57645" w:rsidRDefault="00FA055D" w:rsidP="00A57645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You can</w:t>
      </w:r>
      <w:r w:rsidR="00A57645" w:rsidRPr="00A57645">
        <w:rPr>
          <w:rFonts w:ascii="Century Gothic" w:hAnsi="Century Gothic"/>
        </w:rPr>
        <w:t xml:space="preserve"> personalize the information and access to features </w:t>
      </w:r>
      <w:r>
        <w:rPr>
          <w:rFonts w:ascii="Century Gothic" w:hAnsi="Century Gothic"/>
        </w:rPr>
        <w:t>you use most and even reorder and hide most widgets.</w:t>
      </w:r>
    </w:p>
    <w:p w14:paraId="45320DEE" w14:textId="77777777" w:rsidR="00FA055D" w:rsidRDefault="00FA055D" w:rsidP="00A57645">
      <w:pPr>
        <w:rPr>
          <w:rFonts w:ascii="Century Gothic" w:hAnsi="Century Gothic"/>
        </w:rPr>
      </w:pPr>
    </w:p>
    <w:p w14:paraId="143E71FE" w14:textId="1A7D1872" w:rsidR="00A57645" w:rsidRPr="00FA055D" w:rsidRDefault="00A57645" w:rsidP="00FA055D">
      <w:pPr>
        <w:ind w:left="360"/>
        <w:rPr>
          <w:rFonts w:ascii="Century Gothic" w:hAnsi="Century Gothic"/>
          <w:b/>
          <w:bCs/>
          <w:i/>
          <w:iCs/>
        </w:rPr>
      </w:pPr>
      <w:r w:rsidRPr="00FA055D">
        <w:rPr>
          <w:rFonts w:ascii="Century Gothic" w:hAnsi="Century Gothic"/>
          <w:b/>
          <w:bCs/>
        </w:rPr>
        <w:t>Widgets Supported</w:t>
      </w:r>
    </w:p>
    <w:p w14:paraId="5BBF33E3" w14:textId="7229FAA2" w:rsidR="00FA055D" w:rsidRDefault="00A57645" w:rsidP="00A57645">
      <w:pPr>
        <w:numPr>
          <w:ilvl w:val="0"/>
          <w:numId w:val="2"/>
        </w:numPr>
        <w:rPr>
          <w:rFonts w:ascii="Century Gothic" w:hAnsi="Century Gothic"/>
        </w:rPr>
      </w:pPr>
      <w:r w:rsidRPr="00A57645">
        <w:rPr>
          <w:rFonts w:ascii="Century Gothic" w:hAnsi="Century Gothic"/>
        </w:rPr>
        <w:t>Spendable Balance</w:t>
      </w:r>
      <w:r w:rsidR="00DF11E9">
        <w:rPr>
          <w:rFonts w:ascii="Century Gothic" w:hAnsi="Century Gothic"/>
        </w:rPr>
        <w:t xml:space="preserve"> </w:t>
      </w:r>
      <w:r w:rsidR="00DF11E9" w:rsidRPr="00DF11E9">
        <w:rPr>
          <w:rFonts w:ascii="Century Gothic" w:hAnsi="Century Gothic"/>
          <w:i/>
          <w:iCs/>
        </w:rPr>
        <w:t>(for consumers only)</w:t>
      </w:r>
    </w:p>
    <w:p w14:paraId="02785BB2" w14:textId="069054C0" w:rsidR="00FA055D" w:rsidRDefault="00A57645" w:rsidP="00A57645">
      <w:pPr>
        <w:numPr>
          <w:ilvl w:val="0"/>
          <w:numId w:val="2"/>
        </w:numPr>
        <w:rPr>
          <w:rFonts w:ascii="Century Gothic" w:hAnsi="Century Gothic"/>
        </w:rPr>
      </w:pPr>
      <w:r w:rsidRPr="00A57645">
        <w:rPr>
          <w:rFonts w:ascii="Century Gothic" w:hAnsi="Century Gothic"/>
        </w:rPr>
        <w:t>My Spending</w:t>
      </w:r>
      <w:r w:rsidR="00DF11E9">
        <w:rPr>
          <w:rFonts w:ascii="Century Gothic" w:hAnsi="Century Gothic"/>
        </w:rPr>
        <w:t xml:space="preserve"> </w:t>
      </w:r>
      <w:r w:rsidR="00DF11E9" w:rsidRPr="00DF11E9">
        <w:rPr>
          <w:rFonts w:ascii="Century Gothic" w:hAnsi="Century Gothic"/>
          <w:i/>
          <w:iCs/>
        </w:rPr>
        <w:t>(for consumers only)</w:t>
      </w:r>
    </w:p>
    <w:p w14:paraId="30F314A7" w14:textId="30D8A4EC" w:rsidR="00FA055D" w:rsidRDefault="00A57645" w:rsidP="00A57645">
      <w:pPr>
        <w:numPr>
          <w:ilvl w:val="0"/>
          <w:numId w:val="2"/>
        </w:numPr>
        <w:rPr>
          <w:rFonts w:ascii="Century Gothic" w:hAnsi="Century Gothic"/>
        </w:rPr>
      </w:pPr>
      <w:r w:rsidRPr="00A57645">
        <w:rPr>
          <w:rFonts w:ascii="Century Gothic" w:hAnsi="Century Gothic"/>
        </w:rPr>
        <w:t>Category Watch</w:t>
      </w:r>
      <w:r w:rsidR="00DF11E9">
        <w:rPr>
          <w:rFonts w:ascii="Century Gothic" w:hAnsi="Century Gothic"/>
        </w:rPr>
        <w:t xml:space="preserve"> </w:t>
      </w:r>
      <w:r w:rsidR="00DF11E9" w:rsidRPr="00DF11E9">
        <w:rPr>
          <w:rFonts w:ascii="Century Gothic" w:hAnsi="Century Gothic"/>
          <w:i/>
          <w:iCs/>
        </w:rPr>
        <w:t>(for consumers only)</w:t>
      </w:r>
    </w:p>
    <w:p w14:paraId="4ADD78F5" w14:textId="7A3EBCE5" w:rsidR="00FA055D" w:rsidRDefault="00A57645" w:rsidP="00A57645">
      <w:pPr>
        <w:numPr>
          <w:ilvl w:val="0"/>
          <w:numId w:val="2"/>
        </w:numPr>
        <w:rPr>
          <w:rFonts w:ascii="Century Gothic" w:hAnsi="Century Gothic"/>
        </w:rPr>
      </w:pPr>
      <w:r w:rsidRPr="00A57645">
        <w:rPr>
          <w:rFonts w:ascii="Century Gothic" w:hAnsi="Century Gothic"/>
        </w:rPr>
        <w:t>Pending Transfers</w:t>
      </w:r>
      <w:r w:rsidR="00DF11E9">
        <w:rPr>
          <w:rFonts w:ascii="Century Gothic" w:hAnsi="Century Gothic"/>
        </w:rPr>
        <w:t xml:space="preserve"> </w:t>
      </w:r>
      <w:r w:rsidR="00DF11E9" w:rsidRPr="00DF11E9">
        <w:rPr>
          <w:rFonts w:ascii="Century Gothic" w:hAnsi="Century Gothic"/>
          <w:i/>
          <w:iCs/>
        </w:rPr>
        <w:t>(for consumers and businesses)</w:t>
      </w:r>
    </w:p>
    <w:p w14:paraId="572E1744" w14:textId="123793D1" w:rsidR="00FA055D" w:rsidRDefault="00A57645" w:rsidP="00A57645">
      <w:pPr>
        <w:numPr>
          <w:ilvl w:val="0"/>
          <w:numId w:val="2"/>
        </w:numPr>
        <w:rPr>
          <w:rFonts w:ascii="Century Gothic" w:hAnsi="Century Gothic"/>
        </w:rPr>
      </w:pPr>
      <w:r w:rsidRPr="00A57645">
        <w:rPr>
          <w:rFonts w:ascii="Century Gothic" w:hAnsi="Century Gothic"/>
        </w:rPr>
        <w:t>Unread Messages</w:t>
      </w:r>
      <w:r w:rsidR="00DF11E9">
        <w:rPr>
          <w:rFonts w:ascii="Century Gothic" w:hAnsi="Century Gothic"/>
        </w:rPr>
        <w:t xml:space="preserve"> </w:t>
      </w:r>
      <w:r w:rsidR="00DF11E9" w:rsidRPr="00DF11E9">
        <w:rPr>
          <w:rFonts w:ascii="Century Gothic" w:hAnsi="Century Gothic"/>
          <w:i/>
          <w:iCs/>
        </w:rPr>
        <w:t>(for consumers and businesses)</w:t>
      </w:r>
    </w:p>
    <w:p w14:paraId="0A9D1B48" w14:textId="482C406B" w:rsidR="00A57645" w:rsidRDefault="00A57645" w:rsidP="00A57645">
      <w:pPr>
        <w:rPr>
          <w:rFonts w:ascii="Century Gothic" w:hAnsi="Century Gothic"/>
        </w:rPr>
      </w:pPr>
    </w:p>
    <w:p w14:paraId="0931A433" w14:textId="4C1F8203" w:rsidR="00A57645" w:rsidRDefault="009A5137" w:rsidP="008B54F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06D316B6" wp14:editId="0D5177E1">
            <wp:extent cx="2590800" cy="4381500"/>
            <wp:effectExtent l="12700" t="12700" r="12700" b="12700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381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FCB9A8F" w14:textId="77777777" w:rsidR="00475F2C" w:rsidRPr="00A57645" w:rsidRDefault="00475F2C" w:rsidP="008B54F4">
      <w:pPr>
        <w:jc w:val="center"/>
        <w:rPr>
          <w:rFonts w:ascii="Century Gothic" w:hAnsi="Century Gothic"/>
        </w:rPr>
      </w:pPr>
    </w:p>
    <w:p w14:paraId="6274AC4C" w14:textId="174291D7" w:rsidR="00A57645" w:rsidRPr="00A57645" w:rsidRDefault="00A57645" w:rsidP="00A57645">
      <w:pPr>
        <w:rPr>
          <w:rFonts w:ascii="Century Gothic" w:hAnsi="Century Gothic"/>
        </w:rPr>
      </w:pPr>
    </w:p>
    <w:p w14:paraId="6FE19DAC" w14:textId="0E489951" w:rsidR="00A57645" w:rsidRPr="00AB2535" w:rsidRDefault="00A57645" w:rsidP="00A57645">
      <w:pPr>
        <w:rPr>
          <w:rFonts w:ascii="Century Gothic" w:hAnsi="Century Gothic"/>
          <w:b/>
          <w:bCs/>
          <w:sz w:val="32"/>
          <w:szCs w:val="32"/>
        </w:rPr>
      </w:pPr>
      <w:bookmarkStart w:id="8" w:name="quickview"/>
      <w:r w:rsidRPr="00AB2535">
        <w:rPr>
          <w:rFonts w:ascii="Century Gothic" w:hAnsi="Century Gothic"/>
          <w:b/>
          <w:bCs/>
          <w:sz w:val="32"/>
          <w:szCs w:val="32"/>
        </w:rPr>
        <w:lastRenderedPageBreak/>
        <w:t>QuickView</w:t>
      </w:r>
    </w:p>
    <w:bookmarkEnd w:id="8"/>
    <w:p w14:paraId="59C8B600" w14:textId="3B5B1D0E" w:rsidR="00A57645" w:rsidRPr="00A57645" w:rsidRDefault="00A57645" w:rsidP="00A57645">
      <w:pPr>
        <w:numPr>
          <w:ilvl w:val="0"/>
          <w:numId w:val="5"/>
        </w:numPr>
        <w:rPr>
          <w:rFonts w:ascii="Century Gothic" w:hAnsi="Century Gothic"/>
        </w:rPr>
      </w:pPr>
      <w:r w:rsidRPr="00A57645">
        <w:rPr>
          <w:rFonts w:ascii="Century Gothic" w:hAnsi="Century Gothic"/>
        </w:rPr>
        <w:t xml:space="preserve">Allows </w:t>
      </w:r>
      <w:r w:rsidR="008B54F4">
        <w:rPr>
          <w:rFonts w:ascii="Century Gothic" w:hAnsi="Century Gothic"/>
        </w:rPr>
        <w:t>you</w:t>
      </w:r>
      <w:r w:rsidRPr="00A57645">
        <w:rPr>
          <w:rFonts w:ascii="Century Gothic" w:hAnsi="Century Gothic"/>
        </w:rPr>
        <w:t xml:space="preserve"> to move from account to account and view recent activity and available actions without </w:t>
      </w:r>
      <w:r w:rsidR="008B54F4" w:rsidRPr="00A57645">
        <w:rPr>
          <w:rFonts w:ascii="Century Gothic" w:hAnsi="Century Gothic"/>
        </w:rPr>
        <w:t>ever</w:t>
      </w:r>
      <w:r w:rsidRPr="00A57645">
        <w:rPr>
          <w:rFonts w:ascii="Century Gothic" w:hAnsi="Century Gothic"/>
        </w:rPr>
        <w:t xml:space="preserve"> leaving the Overview page</w:t>
      </w:r>
      <w:r w:rsidR="008B54F4">
        <w:rPr>
          <w:rFonts w:ascii="Century Gothic" w:hAnsi="Century Gothic"/>
        </w:rPr>
        <w:t>.</w:t>
      </w:r>
    </w:p>
    <w:p w14:paraId="03FAF97E" w14:textId="782158D3" w:rsidR="00A57645" w:rsidRPr="00A57645" w:rsidRDefault="00A57645" w:rsidP="00A57645">
      <w:pPr>
        <w:numPr>
          <w:ilvl w:val="0"/>
          <w:numId w:val="5"/>
        </w:numPr>
        <w:rPr>
          <w:rFonts w:ascii="Century Gothic" w:hAnsi="Century Gothic"/>
        </w:rPr>
      </w:pPr>
      <w:r w:rsidRPr="00A57645">
        <w:rPr>
          <w:rFonts w:ascii="Century Gothic" w:hAnsi="Century Gothic"/>
        </w:rPr>
        <w:t xml:space="preserve">Displays the </w:t>
      </w:r>
      <w:r w:rsidR="008B54F4">
        <w:rPr>
          <w:rFonts w:ascii="Century Gothic" w:hAnsi="Century Gothic"/>
        </w:rPr>
        <w:t>most recent</w:t>
      </w:r>
      <w:r w:rsidRPr="00A57645">
        <w:rPr>
          <w:rFonts w:ascii="Century Gothic" w:hAnsi="Century Gothic"/>
        </w:rPr>
        <w:t xml:space="preserve"> 5 transactions on </w:t>
      </w:r>
      <w:r w:rsidR="00C762E1">
        <w:rPr>
          <w:rFonts w:ascii="Century Gothic" w:hAnsi="Century Gothic"/>
        </w:rPr>
        <w:t xml:space="preserve">an </w:t>
      </w:r>
      <w:r w:rsidRPr="00A57645">
        <w:rPr>
          <w:rFonts w:ascii="Century Gothic" w:hAnsi="Century Gothic"/>
        </w:rPr>
        <w:t>account</w:t>
      </w:r>
      <w:r w:rsidR="008B54F4">
        <w:rPr>
          <w:rFonts w:ascii="Century Gothic" w:hAnsi="Century Gothic"/>
        </w:rPr>
        <w:t xml:space="preserve"> (both</w:t>
      </w:r>
      <w:r w:rsidR="00475F2C">
        <w:rPr>
          <w:rFonts w:ascii="Century Gothic" w:hAnsi="Century Gothic"/>
        </w:rPr>
        <w:t xml:space="preserve"> BankNorth </w:t>
      </w:r>
      <w:r w:rsidR="008B54F4">
        <w:rPr>
          <w:rFonts w:ascii="Century Gothic" w:hAnsi="Century Gothic"/>
        </w:rPr>
        <w:t>and Outside)</w:t>
      </w:r>
      <w:r w:rsidR="00C762E1">
        <w:rPr>
          <w:rFonts w:ascii="Century Gothic" w:hAnsi="Century Gothic"/>
        </w:rPr>
        <w:t>.</w:t>
      </w:r>
    </w:p>
    <w:p w14:paraId="4E421051" w14:textId="19935562" w:rsidR="00A57645" w:rsidRDefault="00A57645" w:rsidP="00A57645">
      <w:pPr>
        <w:numPr>
          <w:ilvl w:val="0"/>
          <w:numId w:val="5"/>
        </w:numPr>
        <w:rPr>
          <w:rFonts w:ascii="Century Gothic" w:hAnsi="Century Gothic"/>
        </w:rPr>
      </w:pPr>
      <w:r w:rsidRPr="00A57645">
        <w:rPr>
          <w:rFonts w:ascii="Century Gothic" w:hAnsi="Century Gothic"/>
        </w:rPr>
        <w:t>Clicking a transaction displays the transaction modal for quick editing of the transaction</w:t>
      </w:r>
      <w:r w:rsidR="00C762E1">
        <w:rPr>
          <w:rFonts w:ascii="Century Gothic" w:hAnsi="Century Gothic"/>
        </w:rPr>
        <w:t xml:space="preserve"> on</w:t>
      </w:r>
      <w:r w:rsidR="00475F2C">
        <w:rPr>
          <w:rFonts w:ascii="Century Gothic" w:hAnsi="Century Gothic"/>
        </w:rPr>
        <w:t xml:space="preserve"> BankNorth</w:t>
      </w:r>
      <w:r w:rsidR="00C762E1">
        <w:rPr>
          <w:rFonts w:ascii="Century Gothic" w:hAnsi="Century Gothic"/>
        </w:rPr>
        <w:t xml:space="preserve"> accounts.</w:t>
      </w:r>
    </w:p>
    <w:p w14:paraId="62634D16" w14:textId="77777777" w:rsidR="008B54F4" w:rsidRDefault="008B54F4" w:rsidP="00A57645">
      <w:pPr>
        <w:rPr>
          <w:rFonts w:ascii="Century Gothic" w:hAnsi="Century Gothic"/>
        </w:rPr>
      </w:pPr>
    </w:p>
    <w:p w14:paraId="2EB46960" w14:textId="673B119B" w:rsidR="00A57645" w:rsidRDefault="00DF11E9" w:rsidP="00E36B3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601F5D3E" wp14:editId="2A6A4419">
            <wp:extent cx="5499100" cy="1993900"/>
            <wp:effectExtent l="12700" t="12700" r="12700" b="12700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1993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179EE2A" w14:textId="77777777" w:rsidR="00A57645" w:rsidRPr="00A57645" w:rsidRDefault="00A57645" w:rsidP="00A57645">
      <w:pPr>
        <w:rPr>
          <w:rFonts w:ascii="Century Gothic" w:hAnsi="Century Gothic"/>
        </w:rPr>
      </w:pPr>
    </w:p>
    <w:p w14:paraId="55E6A505" w14:textId="6376C372" w:rsidR="00A57645" w:rsidRPr="00A57645" w:rsidRDefault="00A57645" w:rsidP="00A57645">
      <w:pPr>
        <w:rPr>
          <w:rFonts w:ascii="Century Gothic" w:hAnsi="Century Gothic"/>
        </w:rPr>
      </w:pPr>
    </w:p>
    <w:p w14:paraId="5E34D3E3" w14:textId="1B86B429" w:rsidR="00A57645" w:rsidRPr="00AB2535" w:rsidRDefault="00A57645" w:rsidP="00A57645">
      <w:pPr>
        <w:rPr>
          <w:rFonts w:ascii="Century Gothic" w:hAnsi="Century Gothic"/>
          <w:b/>
          <w:bCs/>
          <w:sz w:val="32"/>
          <w:szCs w:val="32"/>
        </w:rPr>
      </w:pPr>
      <w:bookmarkStart w:id="9" w:name="outsideaccounts"/>
      <w:r w:rsidRPr="00AB2535">
        <w:rPr>
          <w:rFonts w:ascii="Century Gothic" w:hAnsi="Century Gothic"/>
          <w:b/>
          <w:bCs/>
          <w:sz w:val="32"/>
          <w:szCs w:val="32"/>
        </w:rPr>
        <w:t xml:space="preserve">Accounts Favorites </w:t>
      </w:r>
      <w:r w:rsidR="00C762E1">
        <w:rPr>
          <w:rFonts w:ascii="Century Gothic" w:hAnsi="Century Gothic"/>
          <w:b/>
          <w:bCs/>
          <w:sz w:val="32"/>
          <w:szCs w:val="32"/>
        </w:rPr>
        <w:t>(Consumers Only)</w:t>
      </w:r>
    </w:p>
    <w:bookmarkEnd w:id="9"/>
    <w:p w14:paraId="519C1ACB" w14:textId="5A3770A7" w:rsidR="00A57645" w:rsidRPr="00A57645" w:rsidRDefault="00A57645" w:rsidP="00A57645">
      <w:pPr>
        <w:numPr>
          <w:ilvl w:val="0"/>
          <w:numId w:val="6"/>
        </w:numPr>
        <w:rPr>
          <w:rFonts w:ascii="Century Gothic" w:hAnsi="Century Gothic"/>
        </w:rPr>
      </w:pPr>
      <w:r w:rsidRPr="00A57645">
        <w:rPr>
          <w:rFonts w:ascii="Century Gothic" w:hAnsi="Century Gothic"/>
        </w:rPr>
        <w:t xml:space="preserve">Favorites allow </w:t>
      </w:r>
      <w:r w:rsidR="00DF11E9">
        <w:rPr>
          <w:rFonts w:ascii="Century Gothic" w:hAnsi="Century Gothic"/>
        </w:rPr>
        <w:t>you</w:t>
      </w:r>
      <w:r w:rsidRPr="00A57645">
        <w:rPr>
          <w:rFonts w:ascii="Century Gothic" w:hAnsi="Century Gothic"/>
        </w:rPr>
        <w:t xml:space="preserve"> to create a subset of </w:t>
      </w:r>
      <w:r w:rsidR="00DF11E9">
        <w:rPr>
          <w:rFonts w:ascii="Century Gothic" w:hAnsi="Century Gothic"/>
        </w:rPr>
        <w:t xml:space="preserve">your </w:t>
      </w:r>
      <w:r w:rsidRPr="00A57645">
        <w:rPr>
          <w:rFonts w:ascii="Century Gothic" w:hAnsi="Century Gothic"/>
        </w:rPr>
        <w:t>account</w:t>
      </w:r>
      <w:r w:rsidR="00DF11E9">
        <w:rPr>
          <w:rFonts w:ascii="Century Gothic" w:hAnsi="Century Gothic"/>
        </w:rPr>
        <w:t>s</w:t>
      </w:r>
      <w:r w:rsidRPr="00A57645">
        <w:rPr>
          <w:rFonts w:ascii="Century Gothic" w:hAnsi="Century Gothic"/>
        </w:rPr>
        <w:t xml:space="preserve"> to view by default or at </w:t>
      </w:r>
      <w:r w:rsidR="00DF11E9" w:rsidRPr="00A57645">
        <w:rPr>
          <w:rFonts w:ascii="Century Gothic" w:hAnsi="Century Gothic"/>
        </w:rPr>
        <w:t>any time</w:t>
      </w:r>
      <w:r w:rsidRPr="00A57645">
        <w:rPr>
          <w:rFonts w:ascii="Century Gothic" w:hAnsi="Century Gothic"/>
        </w:rPr>
        <w:t xml:space="preserve"> versus the </w:t>
      </w:r>
      <w:r w:rsidRPr="00A57645">
        <w:rPr>
          <w:rFonts w:ascii="Century Gothic" w:hAnsi="Century Gothic"/>
          <w:i/>
          <w:iCs/>
        </w:rPr>
        <w:t xml:space="preserve">All Accounts </w:t>
      </w:r>
      <w:r w:rsidRPr="00A57645">
        <w:rPr>
          <w:rFonts w:ascii="Century Gothic" w:hAnsi="Century Gothic"/>
        </w:rPr>
        <w:t>list</w:t>
      </w:r>
      <w:r w:rsidR="00DF11E9">
        <w:rPr>
          <w:rFonts w:ascii="Century Gothic" w:hAnsi="Century Gothic"/>
        </w:rPr>
        <w:t>.</w:t>
      </w:r>
      <w:r w:rsidRPr="00A57645">
        <w:rPr>
          <w:rFonts w:ascii="Century Gothic" w:hAnsi="Century Gothic"/>
        </w:rPr>
        <w:t xml:space="preserve"> </w:t>
      </w:r>
    </w:p>
    <w:p w14:paraId="6CBCBE40" w14:textId="09BC63E6" w:rsidR="00A57645" w:rsidRDefault="00DF11E9" w:rsidP="00A57645">
      <w:pPr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You are now </w:t>
      </w:r>
      <w:r w:rsidR="00A57645" w:rsidRPr="00A57645">
        <w:rPr>
          <w:rFonts w:ascii="Century Gothic" w:hAnsi="Century Gothic"/>
        </w:rPr>
        <w:t xml:space="preserve">able to select Outside </w:t>
      </w:r>
      <w:r>
        <w:rPr>
          <w:rFonts w:ascii="Century Gothic" w:hAnsi="Century Gothic"/>
        </w:rPr>
        <w:t>a</w:t>
      </w:r>
      <w:r w:rsidR="00A57645" w:rsidRPr="00A57645">
        <w:rPr>
          <w:rFonts w:ascii="Century Gothic" w:hAnsi="Century Gothic"/>
        </w:rPr>
        <w:t xml:space="preserve">ccounts to be included in </w:t>
      </w:r>
      <w:r>
        <w:rPr>
          <w:rFonts w:ascii="Century Gothic" w:hAnsi="Century Gothic"/>
        </w:rPr>
        <w:t xml:space="preserve">your </w:t>
      </w:r>
      <w:r w:rsidR="00A57645" w:rsidRPr="00A57645">
        <w:rPr>
          <w:rFonts w:ascii="Century Gothic" w:hAnsi="Century Gothic"/>
        </w:rPr>
        <w:t xml:space="preserve">list </w:t>
      </w:r>
      <w:r>
        <w:rPr>
          <w:rFonts w:ascii="Century Gothic" w:hAnsi="Century Gothic"/>
        </w:rPr>
        <w:t>of F</w:t>
      </w:r>
      <w:r w:rsidR="00A57645" w:rsidRPr="00A57645">
        <w:rPr>
          <w:rFonts w:ascii="Century Gothic" w:hAnsi="Century Gothic"/>
        </w:rPr>
        <w:t>avorite accounts</w:t>
      </w:r>
      <w:r>
        <w:rPr>
          <w:rFonts w:ascii="Century Gothic" w:hAnsi="Century Gothic"/>
        </w:rPr>
        <w:t>.</w:t>
      </w:r>
    </w:p>
    <w:p w14:paraId="51F7D6EA" w14:textId="2BFCC060" w:rsidR="00A57645" w:rsidRDefault="00A57645" w:rsidP="00A57645">
      <w:pPr>
        <w:rPr>
          <w:rFonts w:ascii="Century Gothic" w:hAnsi="Century Gothic"/>
        </w:rPr>
      </w:pPr>
    </w:p>
    <w:p w14:paraId="1A6CF5E6" w14:textId="61DF0E48" w:rsidR="00A57645" w:rsidRPr="00A57645" w:rsidRDefault="00E36B37" w:rsidP="00E36B3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533D4AB" wp14:editId="12B01D4A">
            <wp:extent cx="3303910" cy="2438400"/>
            <wp:effectExtent l="12700" t="12700" r="10795" b="12700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14" cy="24510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B42FE44" w14:textId="242126F5" w:rsidR="00A57645" w:rsidRPr="00A57645" w:rsidRDefault="00A57645" w:rsidP="00A57645">
      <w:pPr>
        <w:rPr>
          <w:rFonts w:ascii="Century Gothic" w:hAnsi="Century Gothic"/>
        </w:rPr>
      </w:pPr>
    </w:p>
    <w:p w14:paraId="26E05DF2" w14:textId="080771B0" w:rsidR="00A57645" w:rsidRPr="00AB2535" w:rsidRDefault="00C762E1" w:rsidP="00A57645">
      <w:pPr>
        <w:rPr>
          <w:rFonts w:ascii="Century Gothic" w:hAnsi="Century Gothic"/>
          <w:b/>
          <w:bCs/>
          <w:sz w:val="32"/>
          <w:szCs w:val="32"/>
        </w:rPr>
      </w:pPr>
      <w:bookmarkStart w:id="10" w:name="accountgroup"/>
      <w:r>
        <w:rPr>
          <w:rFonts w:ascii="Century Gothic" w:hAnsi="Century Gothic"/>
          <w:b/>
          <w:bCs/>
          <w:sz w:val="32"/>
          <w:szCs w:val="32"/>
        </w:rPr>
        <w:br w:type="column"/>
      </w:r>
      <w:r w:rsidR="00A57645" w:rsidRPr="00AB2535">
        <w:rPr>
          <w:rFonts w:ascii="Century Gothic" w:hAnsi="Century Gothic"/>
          <w:b/>
          <w:bCs/>
          <w:sz w:val="32"/>
          <w:szCs w:val="32"/>
        </w:rPr>
        <w:lastRenderedPageBreak/>
        <w:t>Account Groups</w:t>
      </w:r>
      <w:r>
        <w:rPr>
          <w:rFonts w:ascii="Century Gothic" w:hAnsi="Century Gothic"/>
          <w:b/>
          <w:bCs/>
          <w:sz w:val="32"/>
          <w:szCs w:val="32"/>
        </w:rPr>
        <w:t xml:space="preserve"> (Businesses Only)</w:t>
      </w:r>
    </w:p>
    <w:bookmarkEnd w:id="10"/>
    <w:p w14:paraId="32234CA5" w14:textId="75F433DF" w:rsidR="00A57645" w:rsidRPr="00A57645" w:rsidRDefault="00A57645" w:rsidP="00A57645">
      <w:pPr>
        <w:numPr>
          <w:ilvl w:val="0"/>
          <w:numId w:val="6"/>
        </w:numPr>
        <w:rPr>
          <w:rFonts w:ascii="Century Gothic" w:hAnsi="Century Gothic"/>
        </w:rPr>
      </w:pPr>
      <w:r w:rsidRPr="00A57645">
        <w:rPr>
          <w:rFonts w:ascii="Century Gothic" w:hAnsi="Century Gothic"/>
        </w:rPr>
        <w:t xml:space="preserve">Ends the frustration of searching for specific </w:t>
      </w:r>
      <w:r w:rsidR="00C762E1">
        <w:rPr>
          <w:rFonts w:ascii="Century Gothic" w:hAnsi="Century Gothic"/>
        </w:rPr>
        <w:t xml:space="preserve">related </w:t>
      </w:r>
      <w:r w:rsidRPr="00A57645">
        <w:rPr>
          <w:rFonts w:ascii="Century Gothic" w:hAnsi="Century Gothic"/>
        </w:rPr>
        <w:t>accounts in a long list of accounts</w:t>
      </w:r>
      <w:r w:rsidR="00C762E1">
        <w:rPr>
          <w:rFonts w:ascii="Century Gothic" w:hAnsi="Century Gothic"/>
        </w:rPr>
        <w:t>.</w:t>
      </w:r>
    </w:p>
    <w:p w14:paraId="395D32FA" w14:textId="1BD550CD" w:rsidR="00A57645" w:rsidRDefault="00C762E1" w:rsidP="00A57645">
      <w:pPr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You can create</w:t>
      </w:r>
      <w:r w:rsidR="00A57645" w:rsidRPr="00A57645">
        <w:rPr>
          <w:rFonts w:ascii="Century Gothic" w:hAnsi="Century Gothic"/>
        </w:rPr>
        <w:t xml:space="preserve"> a subset of accou</w:t>
      </w:r>
      <w:r w:rsidR="00A57645" w:rsidRPr="00475F2C">
        <w:rPr>
          <w:rFonts w:ascii="Century Gothic" w:hAnsi="Century Gothic"/>
        </w:rPr>
        <w:t xml:space="preserve">nts </w:t>
      </w:r>
      <w:r w:rsidRPr="00475F2C">
        <w:rPr>
          <w:rFonts w:ascii="Century Gothic" w:hAnsi="Century Gothic"/>
        </w:rPr>
        <w:t xml:space="preserve">(both </w:t>
      </w:r>
      <w:r w:rsidR="00475F2C" w:rsidRPr="00475F2C">
        <w:rPr>
          <w:rFonts w:ascii="Century Gothic" w:hAnsi="Century Gothic"/>
        </w:rPr>
        <w:t xml:space="preserve">BankNorth </w:t>
      </w:r>
      <w:r w:rsidRPr="00475F2C">
        <w:rPr>
          <w:rFonts w:ascii="Century Gothic" w:hAnsi="Century Gothic"/>
        </w:rPr>
        <w:t>accounts and Outside accounts)</w:t>
      </w:r>
      <w:r>
        <w:rPr>
          <w:rFonts w:ascii="Century Gothic" w:hAnsi="Century Gothic"/>
        </w:rPr>
        <w:t xml:space="preserve"> </w:t>
      </w:r>
      <w:r w:rsidR="00A57645" w:rsidRPr="00A57645">
        <w:rPr>
          <w:rFonts w:ascii="Century Gothic" w:hAnsi="Century Gothic"/>
        </w:rPr>
        <w:t>that can be used for viewing only those accounts</w:t>
      </w:r>
      <w:r>
        <w:rPr>
          <w:rFonts w:ascii="Century Gothic" w:hAnsi="Century Gothic"/>
        </w:rPr>
        <w:t xml:space="preserve"> </w:t>
      </w:r>
      <w:r w:rsidR="00A57645" w:rsidRPr="00A57645">
        <w:rPr>
          <w:rFonts w:ascii="Century Gothic" w:hAnsi="Century Gothic"/>
        </w:rPr>
        <w:t xml:space="preserve">on the Overview page, as well as using those groups for </w:t>
      </w:r>
      <w:r>
        <w:rPr>
          <w:rFonts w:ascii="Century Gothic" w:hAnsi="Century Gothic"/>
        </w:rPr>
        <w:t>Cash Management features in the future.</w:t>
      </w:r>
    </w:p>
    <w:p w14:paraId="531E7235" w14:textId="77777777" w:rsidR="008C02FD" w:rsidRDefault="008C02FD" w:rsidP="008C02FD">
      <w:pPr>
        <w:ind w:left="720"/>
        <w:rPr>
          <w:rFonts w:ascii="Century Gothic" w:hAnsi="Century Gothic"/>
        </w:rPr>
      </w:pPr>
    </w:p>
    <w:p w14:paraId="1DEF0A33" w14:textId="19540BF7" w:rsidR="008C02FD" w:rsidRPr="00C762E1" w:rsidRDefault="008C02FD" w:rsidP="008C02FD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85BB010" wp14:editId="10206C91">
            <wp:extent cx="2310775" cy="1953040"/>
            <wp:effectExtent l="12700" t="12700" r="13335" b="15875"/>
            <wp:docPr id="25" name="Picture 25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text, application, Teams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649" cy="1958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0E9D0D9" w14:textId="77777777" w:rsidR="00A57645" w:rsidRPr="00A57645" w:rsidRDefault="00A57645" w:rsidP="00A57645">
      <w:pPr>
        <w:rPr>
          <w:rFonts w:ascii="Century Gothic" w:hAnsi="Century Gothic"/>
        </w:rPr>
      </w:pPr>
    </w:p>
    <w:p w14:paraId="68D860CD" w14:textId="3A187AFD" w:rsidR="00A57645" w:rsidRPr="00A57645" w:rsidRDefault="008104D3" w:rsidP="00E36B37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58330D35" wp14:editId="41EB16E4">
            <wp:extent cx="5943600" cy="3766185"/>
            <wp:effectExtent l="12700" t="12700" r="12700" b="18415"/>
            <wp:docPr id="18" name="Picture 1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61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A57645" w:rsidRPr="00A57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01CCF" w14:textId="77777777" w:rsidR="00CB040C" w:rsidRDefault="00CB040C" w:rsidP="00A57645">
      <w:r>
        <w:separator/>
      </w:r>
    </w:p>
  </w:endnote>
  <w:endnote w:type="continuationSeparator" w:id="0">
    <w:p w14:paraId="59B1F102" w14:textId="77777777" w:rsidR="00CB040C" w:rsidRDefault="00CB040C" w:rsidP="00A57645">
      <w:r>
        <w:continuationSeparator/>
      </w:r>
    </w:p>
  </w:endnote>
  <w:endnote w:type="continuationNotice" w:id="1">
    <w:p w14:paraId="7D2513DD" w14:textId="77777777" w:rsidR="00CB040C" w:rsidRDefault="00CB04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A8459" w14:textId="77777777" w:rsidR="00CB040C" w:rsidRDefault="00CB040C" w:rsidP="00A57645">
      <w:r>
        <w:separator/>
      </w:r>
    </w:p>
  </w:footnote>
  <w:footnote w:type="continuationSeparator" w:id="0">
    <w:p w14:paraId="3AE59392" w14:textId="77777777" w:rsidR="00CB040C" w:rsidRDefault="00CB040C" w:rsidP="00A57645">
      <w:r>
        <w:continuationSeparator/>
      </w:r>
    </w:p>
  </w:footnote>
  <w:footnote w:type="continuationNotice" w:id="1">
    <w:p w14:paraId="080FBC54" w14:textId="77777777" w:rsidR="00CB040C" w:rsidRDefault="00CB04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354D"/>
    <w:multiLevelType w:val="hybridMultilevel"/>
    <w:tmpl w:val="021E7FD4"/>
    <w:lvl w:ilvl="0" w:tplc="60E83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8C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87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87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46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CF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A2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D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65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890EFD"/>
    <w:multiLevelType w:val="hybridMultilevel"/>
    <w:tmpl w:val="665E9D0C"/>
    <w:lvl w:ilvl="0" w:tplc="721E8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60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43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C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06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A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42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88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C0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4822BE"/>
    <w:multiLevelType w:val="hybridMultilevel"/>
    <w:tmpl w:val="F98E4CAA"/>
    <w:lvl w:ilvl="0" w:tplc="94261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C8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0E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4E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0D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A8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63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26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A6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07481B"/>
    <w:multiLevelType w:val="hybridMultilevel"/>
    <w:tmpl w:val="07C8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5570F"/>
    <w:multiLevelType w:val="hybridMultilevel"/>
    <w:tmpl w:val="62C0DF3E"/>
    <w:lvl w:ilvl="0" w:tplc="EF74C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ED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26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64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83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E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24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69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40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B01897"/>
    <w:multiLevelType w:val="hybridMultilevel"/>
    <w:tmpl w:val="329C12F6"/>
    <w:lvl w:ilvl="0" w:tplc="C0BEB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28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09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E6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05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69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EF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4B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CF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7A51F9"/>
    <w:multiLevelType w:val="hybridMultilevel"/>
    <w:tmpl w:val="100841F2"/>
    <w:lvl w:ilvl="0" w:tplc="4F26D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E6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C7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A1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A4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E2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E8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C9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966446"/>
    <w:multiLevelType w:val="hybridMultilevel"/>
    <w:tmpl w:val="2D5EF8B4"/>
    <w:lvl w:ilvl="0" w:tplc="9A80B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EA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83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4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4A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4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C8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4F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8E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591CE2"/>
    <w:multiLevelType w:val="hybridMultilevel"/>
    <w:tmpl w:val="257A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32BED"/>
    <w:multiLevelType w:val="hybridMultilevel"/>
    <w:tmpl w:val="44CE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45"/>
    <w:rsid w:val="000819A8"/>
    <w:rsid w:val="00094833"/>
    <w:rsid w:val="0009719C"/>
    <w:rsid w:val="000E744E"/>
    <w:rsid w:val="00100F52"/>
    <w:rsid w:val="0013344F"/>
    <w:rsid w:val="0014715B"/>
    <w:rsid w:val="00212B90"/>
    <w:rsid w:val="002149BE"/>
    <w:rsid w:val="002612D3"/>
    <w:rsid w:val="002A2F80"/>
    <w:rsid w:val="002B157D"/>
    <w:rsid w:val="00414FD2"/>
    <w:rsid w:val="00475F2C"/>
    <w:rsid w:val="006008BF"/>
    <w:rsid w:val="00610B8E"/>
    <w:rsid w:val="006279B6"/>
    <w:rsid w:val="006B4913"/>
    <w:rsid w:val="0073259C"/>
    <w:rsid w:val="007B6BD9"/>
    <w:rsid w:val="007B6D36"/>
    <w:rsid w:val="007C4C57"/>
    <w:rsid w:val="008104D3"/>
    <w:rsid w:val="00885340"/>
    <w:rsid w:val="008B54F4"/>
    <w:rsid w:val="008C02FD"/>
    <w:rsid w:val="00991BE8"/>
    <w:rsid w:val="009A5137"/>
    <w:rsid w:val="009E11A9"/>
    <w:rsid w:val="00A5677E"/>
    <w:rsid w:val="00A56A2E"/>
    <w:rsid w:val="00A57645"/>
    <w:rsid w:val="00AB2535"/>
    <w:rsid w:val="00AE3E30"/>
    <w:rsid w:val="00B711C9"/>
    <w:rsid w:val="00B97B8E"/>
    <w:rsid w:val="00BB2B8F"/>
    <w:rsid w:val="00BB2F26"/>
    <w:rsid w:val="00C01CE1"/>
    <w:rsid w:val="00C61578"/>
    <w:rsid w:val="00C762E1"/>
    <w:rsid w:val="00CB040C"/>
    <w:rsid w:val="00DF11E9"/>
    <w:rsid w:val="00E06C10"/>
    <w:rsid w:val="00E36B37"/>
    <w:rsid w:val="00E73147"/>
    <w:rsid w:val="00E85556"/>
    <w:rsid w:val="00FA055D"/>
    <w:rsid w:val="59A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495B"/>
  <w15:chartTrackingRefBased/>
  <w15:docId w15:val="{D70B234D-D904-034E-878A-2A26B90B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645"/>
  </w:style>
  <w:style w:type="paragraph" w:styleId="Footer">
    <w:name w:val="footer"/>
    <w:basedOn w:val="Normal"/>
    <w:link w:val="FooterChar"/>
    <w:uiPriority w:val="99"/>
    <w:unhideWhenUsed/>
    <w:rsid w:val="00A57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645"/>
  </w:style>
  <w:style w:type="paragraph" w:styleId="ListParagraph">
    <w:name w:val="List Paragraph"/>
    <w:basedOn w:val="Normal"/>
    <w:uiPriority w:val="34"/>
    <w:qFormat/>
    <w:rsid w:val="00A576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6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7645"/>
    <w:rPr>
      <w:color w:val="954F72" w:themeColor="followedHyperlink"/>
      <w:u w:val="single"/>
    </w:rPr>
  </w:style>
  <w:style w:type="paragraph" w:styleId="Title">
    <w:name w:val="Title"/>
    <w:aliases w:val="Apiture Title"/>
    <w:basedOn w:val="Normal"/>
    <w:next w:val="Normal"/>
    <w:link w:val="TitleChar"/>
    <w:autoRedefine/>
    <w:uiPriority w:val="10"/>
    <w:qFormat/>
    <w:rsid w:val="007C4C57"/>
    <w:pPr>
      <w:spacing w:before="120" w:after="240"/>
      <w:contextualSpacing/>
      <w:jc w:val="right"/>
    </w:pPr>
    <w:rPr>
      <w:rFonts w:ascii="Century Gothic" w:hAnsi="Century Gothic" w:cs="Times New Roman (Body CS)"/>
      <w:noProof/>
      <w:color w:val="807F7F"/>
      <w:sz w:val="96"/>
      <w:szCs w:val="44"/>
    </w:rPr>
  </w:style>
  <w:style w:type="character" w:customStyle="1" w:styleId="TitleChar">
    <w:name w:val="Title Char"/>
    <w:aliases w:val="Apiture Title Char"/>
    <w:basedOn w:val="DefaultParagraphFont"/>
    <w:link w:val="Title"/>
    <w:uiPriority w:val="10"/>
    <w:rsid w:val="007C4C57"/>
    <w:rPr>
      <w:rFonts w:ascii="Century Gothic" w:hAnsi="Century Gothic" w:cs="Times New Roman (Body CS)"/>
      <w:noProof/>
      <w:color w:val="807F7F"/>
      <w:sz w:val="96"/>
      <w:szCs w:val="44"/>
    </w:rPr>
  </w:style>
  <w:style w:type="table" w:styleId="TableGrid">
    <w:name w:val="Table Grid"/>
    <w:basedOn w:val="TableNormal"/>
    <w:uiPriority w:val="39"/>
    <w:rsid w:val="00E8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1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6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6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F26209-26B9-BA4B-A3BA-AD432F56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Links>
    <vt:vector size="72" baseType="variant">
      <vt:variant>
        <vt:i4>1703940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accountgroup</vt:lpwstr>
      </vt:variant>
      <vt:variant>
        <vt:i4>6357109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outsideaccounts</vt:lpwstr>
      </vt:variant>
      <vt:variant>
        <vt:i4>327706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quickview</vt:lpwstr>
      </vt:variant>
      <vt:variant>
        <vt:i4>8061050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commercialwidge</vt:lpwstr>
      </vt:variant>
      <vt:variant>
        <vt:i4>6684796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retailwidge</vt:lpwstr>
      </vt:variant>
      <vt:variant>
        <vt:i4>7471226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newfeature</vt:lpwstr>
      </vt:variant>
      <vt:variant>
        <vt:i4>983044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servicessettings</vt:lpwstr>
      </vt:variant>
      <vt:variant>
        <vt:i4>6881393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myspending</vt:lpwstr>
      </vt:variant>
      <vt:variant>
        <vt:i4>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movemoney</vt:lpwstr>
      </vt:variant>
      <vt:variant>
        <vt:i4>1114115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accounts</vt:lpwstr>
      </vt:variant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overview</vt:lpwstr>
      </vt:variant>
      <vt:variant>
        <vt:i4>262157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updateddesign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Kennedy</dc:creator>
  <cp:keywords/>
  <dc:description/>
  <cp:lastModifiedBy>Nicole M. Rudie</cp:lastModifiedBy>
  <cp:revision>5</cp:revision>
  <dcterms:created xsi:type="dcterms:W3CDTF">2021-09-22T17:14:00Z</dcterms:created>
  <dcterms:modified xsi:type="dcterms:W3CDTF">2021-09-22T17:23:00Z</dcterms:modified>
</cp:coreProperties>
</file>